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color w:val="FF0000"/>
          <w:sz w:val="32"/>
          <w:szCs w:val="32"/>
        </w:rPr>
      </w:pPr>
      <w:bookmarkStart w:id="16" w:name="_GoBack"/>
      <w:r>
        <w:rPr>
          <w:rFonts w:hint="eastAsia" w:ascii="仿宋" w:hAnsi="仿宋" w:eastAsia="仿宋" w:cs="仿宋"/>
          <w:b/>
          <w:color w:val="FF0000"/>
          <w:sz w:val="32"/>
          <w:szCs w:val="32"/>
        </w:rPr>
        <w:t>“全国教师管理信息系统”填报采集指南</w:t>
      </w:r>
    </w:p>
    <w:p>
      <w:pPr>
        <w:ind w:firstLine="643" w:firstLineChars="200"/>
        <w:rPr>
          <w:rFonts w:ascii="仿宋" w:hAnsi="仿宋" w:eastAsia="仿宋" w:cs="仿宋"/>
          <w:b/>
          <w:bCs/>
          <w:sz w:val="32"/>
          <w:szCs w:val="32"/>
        </w:rPr>
      </w:pPr>
    </w:p>
    <w:p>
      <w:pPr>
        <w:jc w:val="center"/>
        <w:rPr>
          <w:rFonts w:ascii="仿宋" w:hAnsi="仿宋" w:eastAsia="仿宋" w:cs="仿宋"/>
          <w:b/>
          <w:bCs/>
          <w:color w:val="00B050"/>
          <w:sz w:val="32"/>
          <w:szCs w:val="32"/>
        </w:rPr>
      </w:pPr>
      <w:r>
        <w:rPr>
          <w:rFonts w:hint="eastAsia" w:ascii="仿宋" w:hAnsi="仿宋" w:eastAsia="仿宋" w:cs="仿宋"/>
          <w:b/>
          <w:bCs/>
          <w:color w:val="00B050"/>
          <w:sz w:val="32"/>
          <w:szCs w:val="32"/>
        </w:rPr>
        <w:t>第一章 总体说明：</w:t>
      </w:r>
    </w:p>
    <w:p>
      <w:pPr>
        <w:ind w:firstLine="645"/>
        <w:rPr>
          <w:rFonts w:ascii="仿宋" w:hAnsi="仿宋" w:eastAsia="仿宋" w:cs="仿宋"/>
          <w:sz w:val="32"/>
          <w:szCs w:val="32"/>
        </w:rPr>
      </w:pPr>
      <w:r>
        <w:rPr>
          <w:rFonts w:hint="eastAsia" w:ascii="仿宋" w:hAnsi="仿宋" w:eastAsia="仿宋" w:cs="仿宋"/>
          <w:sz w:val="32"/>
          <w:szCs w:val="32"/>
        </w:rPr>
        <w:t>为进一步推进教育管理信息化，加快建设教育管理公共服务平台，教育部决定启动全国教师管理信息系统，建立覆盖全国各级各类教职工的基础数据库和管理信息系统，实现教职工“一人一号”，为每一名教职工建立电子档案。请各教师如实填写、实事求是。所录入数据将被省厅作为了解全省教师个人发展情况的重要依据，以便将来在系统现有基础上开发更多的功能，比如职称评审材料审核、岗位聘用情况查询、培训名额分配等等。</w:t>
      </w:r>
    </w:p>
    <w:p>
      <w:pPr>
        <w:ind w:firstLine="645"/>
        <w:rPr>
          <w:rFonts w:ascii="仿宋" w:hAnsi="仿宋" w:eastAsia="仿宋" w:cs="仿宋"/>
          <w:sz w:val="32"/>
          <w:szCs w:val="32"/>
        </w:rPr>
      </w:pPr>
      <w:r>
        <w:rPr>
          <w:rFonts w:hint="eastAsia" w:ascii="仿宋" w:hAnsi="仿宋" w:eastAsia="仿宋" w:cs="仿宋"/>
          <w:sz w:val="32"/>
          <w:szCs w:val="32"/>
        </w:rPr>
        <w:t>一、机构设置相关事项</w:t>
      </w:r>
    </w:p>
    <w:p>
      <w:pPr>
        <w:ind w:firstLine="645"/>
        <w:rPr>
          <w:rFonts w:ascii="仿宋" w:hAnsi="仿宋" w:eastAsia="仿宋" w:cs="仿宋"/>
          <w:sz w:val="32"/>
          <w:szCs w:val="32"/>
        </w:rPr>
      </w:pPr>
      <w:r>
        <w:rPr>
          <w:rFonts w:hint="eastAsia" w:ascii="仿宋" w:hAnsi="仿宋" w:eastAsia="仿宋" w:cs="仿宋"/>
          <w:sz w:val="32"/>
          <w:szCs w:val="32"/>
        </w:rPr>
        <w:t>1、系统默认地方自建机构下是没有学校的，如是地方自建机构的学校，需要修改学校所对应的上级行政主管机构，由学校系统管理员登录修改后在“学校管理”中进行修改。</w:t>
      </w:r>
    </w:p>
    <w:p>
      <w:pPr>
        <w:ind w:firstLine="645"/>
        <w:rPr>
          <w:rFonts w:ascii="仿宋" w:hAnsi="仿宋" w:eastAsia="仿宋" w:cs="仿宋"/>
          <w:sz w:val="32"/>
          <w:szCs w:val="32"/>
        </w:rPr>
      </w:pPr>
      <w:r>
        <w:rPr>
          <w:rFonts w:hint="eastAsia" w:ascii="仿宋" w:hAnsi="仿宋" w:eastAsia="仿宋" w:cs="仿宋"/>
          <w:sz w:val="32"/>
          <w:szCs w:val="32"/>
        </w:rPr>
        <w:t>2、目前系统中的学校和教育局是由教育部根据教育机构代码统一设置的，可能部分新建学校还没有进入系统，需等发展规划司更新教育机构代码库后，新取得教育机构代码的学校就会进入到系统中。</w:t>
      </w:r>
    </w:p>
    <w:p>
      <w:pPr>
        <w:ind w:firstLine="645"/>
        <w:rPr>
          <w:rFonts w:ascii="仿宋" w:hAnsi="仿宋" w:eastAsia="仿宋" w:cs="仿宋"/>
          <w:sz w:val="32"/>
          <w:szCs w:val="32"/>
        </w:rPr>
      </w:pPr>
      <w:r>
        <w:rPr>
          <w:rFonts w:hint="eastAsia" w:ascii="仿宋" w:hAnsi="仿宋" w:eastAsia="仿宋" w:cs="仿宋"/>
          <w:sz w:val="32"/>
          <w:szCs w:val="32"/>
        </w:rPr>
        <w:t>二、填报信息时相关事项</w:t>
      </w:r>
    </w:p>
    <w:p>
      <w:pPr>
        <w:rPr>
          <w:rFonts w:ascii="仿宋" w:hAnsi="仿宋" w:eastAsia="仿宋" w:cs="仿宋"/>
          <w:sz w:val="32"/>
          <w:szCs w:val="32"/>
        </w:rPr>
      </w:pPr>
      <w:r>
        <w:rPr>
          <w:rFonts w:hint="eastAsia" w:ascii="仿宋" w:hAnsi="仿宋" w:eastAsia="仿宋" w:cs="仿宋"/>
          <w:sz w:val="32"/>
          <w:szCs w:val="32"/>
        </w:rPr>
        <w:t xml:space="preserve">    1、表格中标注星号的项目为教育部及省教育厅要求必填项目。如未按照要求填写，系统内将无法生成正确的个人信息档案，望慎重对待。</w:t>
      </w:r>
    </w:p>
    <w:p>
      <w:pPr>
        <w:rPr>
          <w:rFonts w:ascii="仿宋" w:hAnsi="仿宋" w:eastAsia="仿宋" w:cs="仿宋"/>
          <w:sz w:val="32"/>
          <w:szCs w:val="32"/>
        </w:rPr>
      </w:pPr>
      <w:r>
        <w:rPr>
          <w:rFonts w:hint="eastAsia" w:ascii="仿宋" w:hAnsi="仿宋" w:eastAsia="仿宋" w:cs="仿宋"/>
          <w:sz w:val="32"/>
          <w:szCs w:val="32"/>
        </w:rPr>
        <w:t xml:space="preserve">    2.本系统中表格分必填表（表后标有“*”号）和选填表。学校必须组织完成必填表。</w:t>
      </w:r>
    </w:p>
    <w:p>
      <w:pPr>
        <w:rPr>
          <w:rFonts w:ascii="仿宋" w:hAnsi="仿宋" w:eastAsia="仿宋" w:cs="仿宋"/>
          <w:sz w:val="32"/>
          <w:szCs w:val="32"/>
        </w:rPr>
      </w:pPr>
      <w:r>
        <w:rPr>
          <w:rFonts w:hint="eastAsia" w:ascii="仿宋" w:hAnsi="仿宋" w:eastAsia="仿宋" w:cs="仿宋"/>
          <w:sz w:val="32"/>
          <w:szCs w:val="32"/>
        </w:rPr>
        <w:t xml:space="preserve">    3、交流轮岗的人员，如人事关系在原单位，则由原单位创建账号。</w:t>
      </w:r>
    </w:p>
    <w:p>
      <w:pPr>
        <w:rPr>
          <w:rFonts w:ascii="仿宋" w:hAnsi="仿宋" w:eastAsia="仿宋" w:cs="仿宋"/>
          <w:sz w:val="32"/>
          <w:szCs w:val="32"/>
        </w:rPr>
      </w:pPr>
      <w:r>
        <w:rPr>
          <w:rFonts w:hint="eastAsia" w:ascii="仿宋" w:hAnsi="仿宋" w:eastAsia="仿宋" w:cs="仿宋"/>
          <w:sz w:val="32"/>
          <w:szCs w:val="32"/>
        </w:rPr>
        <w:t xml:space="preserve">    4、为方便审核，学校可通知老师准备好以下证书备审：户口本所在页；学历证，学位证；教师资格证；普通话证书；职称证、培训证明（平台记录）；获奖证明及其他教科研相关证书等。</w:t>
      </w:r>
    </w:p>
    <w:p>
      <w:pPr>
        <w:rPr>
          <w:rFonts w:ascii="仿宋" w:hAnsi="仿宋" w:eastAsia="仿宋" w:cs="仿宋"/>
          <w:sz w:val="32"/>
          <w:szCs w:val="32"/>
        </w:rPr>
      </w:pPr>
      <w:r>
        <w:rPr>
          <w:rFonts w:hint="eastAsia" w:ascii="仿宋" w:hAnsi="仿宋" w:eastAsia="仿宋" w:cs="仿宋"/>
          <w:sz w:val="32"/>
          <w:szCs w:val="32"/>
        </w:rPr>
        <w:t xml:space="preserve">    5、所填信息一经报送，无法自行修改。如出现信息有误，必须由个人提交申请经学校、教育局层层审批方能修正。（因此请各位老师仔细填写，避免错误）。</w:t>
      </w:r>
    </w:p>
    <w:p>
      <w:pPr>
        <w:ind w:firstLine="630"/>
        <w:rPr>
          <w:rFonts w:ascii="仿宋" w:hAnsi="仿宋" w:eastAsia="仿宋" w:cs="仿宋"/>
          <w:sz w:val="32"/>
          <w:szCs w:val="32"/>
        </w:rPr>
      </w:pPr>
      <w:r>
        <w:rPr>
          <w:rFonts w:hint="eastAsia" w:ascii="仿宋" w:hAnsi="仿宋" w:eastAsia="仿宋" w:cs="仿宋"/>
          <w:sz w:val="32"/>
          <w:szCs w:val="32"/>
        </w:rPr>
        <w:t>6、如果涉及到涉密信息，请按照国家有关规定填写。</w:t>
      </w:r>
    </w:p>
    <w:p>
      <w:pPr>
        <w:ind w:firstLine="630"/>
        <w:rPr>
          <w:rFonts w:ascii="仿宋" w:hAnsi="仿宋" w:eastAsia="仿宋" w:cs="仿宋"/>
          <w:sz w:val="32"/>
          <w:szCs w:val="32"/>
        </w:rPr>
      </w:pP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我们在调研基础上编写了该信息系统数据填报操作指南，希望广大教师对照指南，认真细致地做好这一工作，确保按时上报。以上填报内容禁止发表到网络和百度文库上。</w:t>
      </w:r>
    </w:p>
    <w:p>
      <w:pPr>
        <w:pStyle w:val="4"/>
        <w:spacing w:before="0" w:beforeAutospacing="0" w:after="0" w:afterAutospacing="0"/>
        <w:jc w:val="center"/>
        <w:rPr>
          <w:rFonts w:ascii="仿宋" w:hAnsi="仿宋" w:eastAsia="仿宋" w:cs="仿宋"/>
          <w:sz w:val="32"/>
          <w:szCs w:val="32"/>
        </w:rPr>
      </w:pPr>
      <w:bookmarkStart w:id="0" w:name="_Toc431222804"/>
      <w:bookmarkStart w:id="1" w:name="_Toc430967437"/>
      <w:bookmarkStart w:id="2" w:name="_Toc430968311"/>
      <w:bookmarkStart w:id="3" w:name="_Toc462125699"/>
      <w:bookmarkStart w:id="4" w:name="_Toc430968271"/>
      <w:r>
        <w:rPr>
          <w:rFonts w:hint="eastAsia" w:ascii="仿宋" w:hAnsi="仿宋" w:eastAsia="仿宋" w:cs="仿宋"/>
          <w:color w:val="00B050"/>
          <w:kern w:val="2"/>
          <w:sz w:val="32"/>
          <w:szCs w:val="32"/>
        </w:rPr>
        <w:t>第二章 创建教师用户</w:t>
      </w:r>
      <w:bookmarkEnd w:id="0"/>
      <w:bookmarkEnd w:id="1"/>
      <w:bookmarkEnd w:id="2"/>
      <w:bookmarkEnd w:id="3"/>
      <w:bookmarkEnd w:id="4"/>
    </w:p>
    <w:p>
      <w:pPr>
        <w:ind w:firstLine="640" w:firstLineChars="200"/>
        <w:rPr>
          <w:rFonts w:ascii="仿宋" w:hAnsi="仿宋" w:eastAsia="仿宋" w:cs="仿宋"/>
          <w:sz w:val="32"/>
          <w:szCs w:val="32"/>
        </w:rPr>
      </w:pPr>
      <w:r>
        <w:rPr>
          <w:rFonts w:hint="eastAsia" w:ascii="仿宋" w:hAnsi="仿宋" w:eastAsia="仿宋" w:cs="仿宋"/>
          <w:sz w:val="32"/>
          <w:szCs w:val="32"/>
        </w:rPr>
        <w:t>一、创建教师用户</w:t>
      </w:r>
    </w:p>
    <w:p>
      <w:pPr>
        <w:ind w:firstLine="640" w:firstLineChars="200"/>
        <w:rPr>
          <w:rFonts w:ascii="仿宋" w:hAnsi="仿宋" w:eastAsia="仿宋" w:cs="仿宋"/>
          <w:sz w:val="32"/>
          <w:szCs w:val="32"/>
        </w:rPr>
      </w:pPr>
      <w:r>
        <w:rPr>
          <w:rFonts w:hint="eastAsia" w:ascii="仿宋" w:hAnsi="仿宋" w:eastAsia="仿宋" w:cs="仿宋"/>
          <w:sz w:val="32"/>
          <w:szCs w:val="32"/>
        </w:rPr>
        <w:t>教师用户是学校教师个人用来登录教师自助子系统的凭据。学校系统管理员通过录入本校教师姓名、性别、出生日期、身份证件号码等4项基本信息，为教师生成账号。教师可使用账号登录系统，填报、查询个人相关信息。</w:t>
      </w:r>
    </w:p>
    <w:p>
      <w:pPr>
        <w:ind w:firstLine="640" w:firstLineChars="200"/>
        <w:rPr>
          <w:rFonts w:ascii="仿宋" w:hAnsi="仿宋" w:eastAsia="仿宋" w:cs="仿宋"/>
          <w:sz w:val="32"/>
          <w:szCs w:val="32"/>
        </w:rPr>
      </w:pPr>
      <w:r>
        <w:rPr>
          <w:rFonts w:hint="eastAsia" w:ascii="仿宋" w:hAnsi="仿宋" w:eastAsia="仿宋" w:cs="仿宋"/>
          <w:sz w:val="32"/>
          <w:szCs w:val="32"/>
        </w:rPr>
        <w:t>创建教师用户方法有两种：</w:t>
      </w:r>
    </w:p>
    <w:p>
      <w:pPr>
        <w:ind w:firstLine="640" w:firstLineChars="200"/>
        <w:rPr>
          <w:rFonts w:ascii="仿宋" w:hAnsi="仿宋" w:eastAsia="仿宋" w:cs="仿宋"/>
          <w:sz w:val="32"/>
          <w:szCs w:val="32"/>
        </w:rPr>
      </w:pPr>
      <w:r>
        <w:rPr>
          <w:rFonts w:hint="eastAsia" w:ascii="仿宋" w:hAnsi="仿宋" w:eastAsia="仿宋" w:cs="仿宋"/>
          <w:sz w:val="32"/>
          <w:szCs w:val="32"/>
        </w:rPr>
        <w:t>方法一：批量导入：系统管理员登录→用户权限管理→教师用户管理→导入。</w:t>
      </w:r>
    </w:p>
    <w:p>
      <w:pPr>
        <w:ind w:firstLine="640" w:firstLineChars="200"/>
        <w:rPr>
          <w:rFonts w:ascii="仿宋" w:hAnsi="仿宋" w:eastAsia="仿宋" w:cs="仿宋"/>
          <w:sz w:val="32"/>
          <w:szCs w:val="32"/>
        </w:rPr>
      </w:pPr>
      <w:r>
        <w:rPr>
          <w:rFonts w:hint="eastAsia" w:ascii="仿宋" w:hAnsi="仿宋" w:eastAsia="仿宋" w:cs="仿宋"/>
          <w:sz w:val="32"/>
          <w:szCs w:val="32"/>
        </w:rPr>
        <w:t>方法二：逐个新增：系统管理员登录→用户权限管理→教师用户管理→新增。</w:t>
      </w:r>
    </w:p>
    <w:p>
      <w:pPr>
        <w:ind w:firstLine="630" w:firstLineChars="196"/>
        <w:rPr>
          <w:rFonts w:ascii="仿宋" w:hAnsi="仿宋" w:eastAsia="仿宋" w:cs="仿宋"/>
          <w:b/>
          <w:sz w:val="32"/>
          <w:szCs w:val="32"/>
        </w:rPr>
      </w:pPr>
      <w:r>
        <w:rPr>
          <w:rFonts w:hint="eastAsia" w:ascii="仿宋" w:hAnsi="仿宋" w:eastAsia="仿宋" w:cs="仿宋"/>
          <w:b/>
          <w:sz w:val="32"/>
          <w:szCs w:val="32"/>
        </w:rPr>
        <w:t>注意：教师用户只针对证件为18位的有效身份证并且在职的教师，其他证件无法创建用户。</w:t>
      </w:r>
    </w:p>
    <w:p>
      <w:pPr>
        <w:ind w:firstLine="640" w:firstLineChars="200"/>
        <w:rPr>
          <w:rFonts w:ascii="仿宋" w:hAnsi="仿宋" w:eastAsia="仿宋" w:cs="仿宋"/>
          <w:sz w:val="32"/>
          <w:szCs w:val="32"/>
        </w:rPr>
      </w:pPr>
      <w:r>
        <w:rPr>
          <w:rFonts w:hint="eastAsia" w:ascii="仿宋" w:hAnsi="仿宋" w:eastAsia="仿宋" w:cs="仿宋"/>
          <w:sz w:val="32"/>
          <w:szCs w:val="32"/>
        </w:rPr>
        <w:t>教师用户必须依赖于教师信息而存在。创建教师用户会自动在信息录入中创建部分基本信息（姓名，身份证，性别，出生年月，所在二级机构（高校高职才有））</w:t>
      </w:r>
    </w:p>
    <w:p>
      <w:pPr>
        <w:ind w:firstLine="640" w:firstLineChars="200"/>
        <w:rPr>
          <w:rFonts w:ascii="仿宋" w:hAnsi="仿宋" w:eastAsia="仿宋" w:cs="仿宋"/>
          <w:sz w:val="32"/>
          <w:szCs w:val="32"/>
        </w:rPr>
      </w:pPr>
      <w:r>
        <w:rPr>
          <w:rFonts w:hint="eastAsia" w:ascii="仿宋" w:hAnsi="仿宋" w:eastAsia="仿宋" w:cs="仿宋"/>
          <w:sz w:val="32"/>
          <w:szCs w:val="32"/>
        </w:rPr>
        <w:t>如果系统管理员登录删除教师用户并不会删除基本信息，系统管理员还是可以用提取的方法提取出来，如要彻底删除，必须要用信息管理员登录删除基本信息。</w:t>
      </w:r>
    </w:p>
    <w:p>
      <w:pPr>
        <w:pStyle w:val="4"/>
        <w:spacing w:before="0" w:beforeAutospacing="0" w:after="0" w:afterAutospacing="0"/>
        <w:rPr>
          <w:rFonts w:ascii="仿宋" w:hAnsi="仿宋" w:eastAsia="仿宋" w:cs="仿宋"/>
          <w:sz w:val="32"/>
          <w:szCs w:val="32"/>
        </w:rPr>
      </w:pPr>
      <w:bookmarkStart w:id="5" w:name="_Toc430967438"/>
      <w:bookmarkStart w:id="6" w:name="_Toc430968272"/>
      <w:bookmarkStart w:id="7" w:name="_Toc431222805"/>
      <w:bookmarkStart w:id="8" w:name="_Toc462125700"/>
      <w:bookmarkStart w:id="9" w:name="_Toc430968312"/>
      <w:r>
        <w:rPr>
          <w:rFonts w:hint="eastAsia" w:ascii="仿宋" w:hAnsi="仿宋" w:eastAsia="仿宋" w:cs="仿宋"/>
          <w:sz w:val="32"/>
          <w:szCs w:val="32"/>
        </w:rPr>
        <w:t>二、获取教师用户密码</w:t>
      </w:r>
      <w:bookmarkEnd w:id="5"/>
      <w:bookmarkEnd w:id="6"/>
      <w:bookmarkEnd w:id="7"/>
      <w:bookmarkEnd w:id="8"/>
      <w:bookmarkEnd w:id="9"/>
    </w:p>
    <w:p>
      <w:pPr>
        <w:rPr>
          <w:rFonts w:ascii="仿宋" w:hAnsi="仿宋" w:eastAsia="仿宋" w:cs="仿宋"/>
          <w:sz w:val="32"/>
          <w:szCs w:val="32"/>
        </w:rPr>
      </w:pPr>
      <w:r>
        <w:rPr>
          <w:rFonts w:hint="eastAsia" w:ascii="仿宋" w:hAnsi="仿宋" w:eastAsia="仿宋" w:cs="仿宋"/>
          <w:b/>
          <w:sz w:val="32"/>
          <w:szCs w:val="32"/>
        </w:rPr>
        <w:t>方法一</w:t>
      </w:r>
      <w:r>
        <w:rPr>
          <w:rFonts w:hint="eastAsia" w:ascii="仿宋" w:hAnsi="仿宋" w:eastAsia="仿宋" w:cs="仿宋"/>
          <w:sz w:val="32"/>
          <w:szCs w:val="32"/>
        </w:rPr>
        <w:t>：学校系统管理员登录→用户权限管理→教师用户管理→导出。</w:t>
      </w:r>
    </w:p>
    <w:p>
      <w:pPr>
        <w:pStyle w:val="5"/>
        <w:rPr>
          <w:rFonts w:ascii="仿宋" w:hAnsi="仿宋" w:eastAsia="仿宋" w:cs="仿宋"/>
          <w:sz w:val="32"/>
          <w:szCs w:val="32"/>
        </w:rPr>
      </w:pPr>
      <w:r>
        <w:rPr>
          <w:rFonts w:hint="eastAsia" w:ascii="仿宋" w:hAnsi="仿宋" w:eastAsia="仿宋" w:cs="仿宋"/>
          <w:sz w:val="32"/>
          <w:szCs w:val="32"/>
        </w:rPr>
        <w:t>注意：首次登录会强制要求修改密码。已修改过密码的用户，密码在导出后显示为空。</w:t>
      </w:r>
    </w:p>
    <w:p>
      <w:pPr>
        <w:rPr>
          <w:rFonts w:ascii="仿宋" w:hAnsi="仿宋" w:eastAsia="仿宋" w:cs="仿宋"/>
          <w:sz w:val="32"/>
          <w:szCs w:val="32"/>
        </w:rPr>
      </w:pPr>
      <w:r>
        <w:rPr>
          <w:rFonts w:hint="eastAsia" w:ascii="仿宋" w:hAnsi="仿宋" w:eastAsia="仿宋" w:cs="仿宋"/>
          <w:b/>
          <w:sz w:val="32"/>
          <w:szCs w:val="32"/>
        </w:rPr>
        <w:t>方法二</w:t>
      </w:r>
      <w:r>
        <w:rPr>
          <w:rFonts w:hint="eastAsia" w:ascii="仿宋" w:hAnsi="仿宋" w:eastAsia="仿宋" w:cs="仿宋"/>
          <w:sz w:val="32"/>
          <w:szCs w:val="32"/>
        </w:rPr>
        <w:t>：教师用户自行登录教师自助系统获取：（获取密码填写的资料必须要与教师系统中的信息一致）。</w:t>
      </w:r>
    </w:p>
    <w:p>
      <w:pPr>
        <w:rPr>
          <w:rFonts w:ascii="仿宋" w:hAnsi="仿宋" w:eastAsia="仿宋" w:cs="仿宋"/>
          <w:bCs/>
          <w:sz w:val="32"/>
          <w:szCs w:val="32"/>
        </w:rPr>
      </w:pPr>
      <w:r>
        <w:rPr>
          <w:rFonts w:hint="eastAsia" w:ascii="仿宋" w:hAnsi="仿宋" w:eastAsia="仿宋" w:cs="仿宋"/>
          <w:bCs/>
          <w:sz w:val="32"/>
          <w:szCs w:val="32"/>
        </w:rPr>
        <w:t>第一步：</w:t>
      </w:r>
    </w:p>
    <w:p>
      <w:pPr>
        <w:rPr>
          <w:rFonts w:ascii="仿宋" w:hAnsi="仿宋" w:eastAsia="仿宋" w:cs="仿宋"/>
          <w:bCs/>
          <w:sz w:val="32"/>
          <w:szCs w:val="32"/>
        </w:rPr>
      </w:pPr>
      <w:r>
        <w:rPr>
          <w:rFonts w:hint="eastAsia" w:ascii="仿宋" w:hAnsi="仿宋" w:eastAsia="仿宋" w:cs="仿宋"/>
          <w:bCs/>
          <w:sz w:val="32"/>
          <w:szCs w:val="32"/>
        </w:rPr>
        <w:t>打开教师自助系统（注意是教师自助）。</w:t>
      </w:r>
    </w:p>
    <w:p>
      <w:pPr>
        <w:rPr>
          <w:rFonts w:ascii="仿宋" w:hAnsi="仿宋" w:eastAsia="仿宋" w:cs="仿宋"/>
          <w:bCs/>
          <w:color w:val="000000"/>
          <w:sz w:val="32"/>
          <w:szCs w:val="32"/>
        </w:rPr>
      </w:pPr>
      <w:r>
        <w:rPr>
          <w:rFonts w:hint="eastAsia" w:ascii="仿宋" w:hAnsi="仿宋" w:eastAsia="仿宋" w:cs="仿宋"/>
          <w:bCs/>
          <w:sz w:val="32"/>
          <w:szCs w:val="32"/>
        </w:rPr>
        <w:t>点击：</w:t>
      </w:r>
      <w:r>
        <w:rPr>
          <w:rFonts w:hint="eastAsia" w:ascii="仿宋" w:hAnsi="仿宋" w:eastAsia="仿宋" w:cs="仿宋"/>
          <w:bCs/>
          <w:color w:val="000000"/>
          <w:sz w:val="32"/>
          <w:szCs w:val="32"/>
        </w:rPr>
        <w:t>查询管理员联系信息。</w:t>
      </w:r>
    </w:p>
    <w:p>
      <w:pPr>
        <w:jc w:val="center"/>
        <w:rPr>
          <w:rFonts w:ascii="仿宋" w:hAnsi="仿宋" w:eastAsia="仿宋" w:cs="仿宋"/>
          <w:bCs/>
          <w:sz w:val="32"/>
          <w:szCs w:val="32"/>
        </w:rPr>
      </w:pPr>
      <w:r>
        <w:rPr>
          <w:rFonts w:hint="eastAsia" w:ascii="仿宋" w:hAnsi="仿宋" w:eastAsia="仿宋" w:cs="仿宋"/>
          <w:sz w:val="32"/>
          <w:szCs w:val="32"/>
        </w:rPr>
        <w:drawing>
          <wp:inline distT="0" distB="0" distL="114300" distR="114300">
            <wp:extent cx="4838700" cy="3070860"/>
            <wp:effectExtent l="0" t="0" r="0" b="152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5" cstate="print"/>
                    <a:stretch>
                      <a:fillRect/>
                    </a:stretch>
                  </pic:blipFill>
                  <pic:spPr>
                    <a:xfrm>
                      <a:off x="0" y="0"/>
                      <a:ext cx="4838700" cy="3070860"/>
                    </a:xfrm>
                    <a:prstGeom prst="rect">
                      <a:avLst/>
                    </a:prstGeom>
                    <a:noFill/>
                    <a:ln w="9525">
                      <a:noFill/>
                    </a:ln>
                  </pic:spPr>
                </pic:pic>
              </a:graphicData>
            </a:graphic>
          </wp:inline>
        </w:drawing>
      </w:r>
    </w:p>
    <w:p>
      <w:pPr>
        <w:rPr>
          <w:rFonts w:ascii="仿宋" w:hAnsi="仿宋" w:eastAsia="仿宋" w:cs="仿宋"/>
          <w:bCs/>
          <w:sz w:val="32"/>
          <w:szCs w:val="32"/>
        </w:rPr>
      </w:pPr>
      <w:r>
        <w:rPr>
          <w:rFonts w:hint="eastAsia" w:ascii="仿宋" w:hAnsi="仿宋" w:eastAsia="仿宋" w:cs="仿宋"/>
          <w:bCs/>
          <w:sz w:val="32"/>
          <w:szCs w:val="32"/>
        </w:rPr>
        <w:t xml:space="preserve"> </w:t>
      </w:r>
    </w:p>
    <w:p>
      <w:pPr>
        <w:rPr>
          <w:rFonts w:ascii="仿宋" w:hAnsi="仿宋" w:eastAsia="仿宋" w:cs="仿宋"/>
          <w:bCs/>
          <w:sz w:val="32"/>
          <w:szCs w:val="32"/>
        </w:rPr>
      </w:pPr>
      <w:r>
        <w:rPr>
          <w:rFonts w:hint="eastAsia" w:ascii="仿宋" w:hAnsi="仿宋" w:eastAsia="仿宋" w:cs="仿宋"/>
          <w:bCs/>
          <w:sz w:val="32"/>
          <w:szCs w:val="32"/>
        </w:rPr>
        <w:t>第二步：</w:t>
      </w:r>
    </w:p>
    <w:p>
      <w:pPr>
        <w:jc w:val="left"/>
        <w:rPr>
          <w:rFonts w:ascii="仿宋" w:hAnsi="仿宋" w:eastAsia="仿宋" w:cs="仿宋"/>
          <w:sz w:val="32"/>
          <w:szCs w:val="32"/>
        </w:rPr>
      </w:pPr>
      <w:r>
        <w:rPr>
          <w:rFonts w:hint="eastAsia" w:ascii="仿宋" w:hAnsi="仿宋" w:eastAsia="仿宋" w:cs="仿宋"/>
          <w:bCs/>
          <w:sz w:val="32"/>
          <w:szCs w:val="32"/>
        </w:rPr>
        <w:t>填写学校名称和教师自己的身份证号码，输入验证码，点击查询。</w:t>
      </w:r>
      <w:r>
        <w:rPr>
          <w:rFonts w:hint="eastAsia" w:ascii="仿宋" w:hAnsi="仿宋" w:eastAsia="仿宋" w:cs="仿宋"/>
          <w:sz w:val="32"/>
          <w:szCs w:val="32"/>
        </w:rPr>
        <w:drawing>
          <wp:inline distT="0" distB="0" distL="114300" distR="114300">
            <wp:extent cx="5278120" cy="2877820"/>
            <wp:effectExtent l="0" t="0" r="17780" b="17780"/>
            <wp:docPr id="20" name="图片 2" descr="wpsCF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wpsCF94"/>
                    <pic:cNvPicPr>
                      <a:picLocks noChangeAspect="1"/>
                    </pic:cNvPicPr>
                  </pic:nvPicPr>
                  <pic:blipFill>
                    <a:blip r:embed="rId6" cstate="print"/>
                    <a:stretch>
                      <a:fillRect/>
                    </a:stretch>
                  </pic:blipFill>
                  <pic:spPr>
                    <a:xfrm>
                      <a:off x="0" y="0"/>
                      <a:ext cx="5278120" cy="2877820"/>
                    </a:xfrm>
                    <a:prstGeom prst="rect">
                      <a:avLst/>
                    </a:prstGeom>
                    <a:noFill/>
                    <a:ln w="9525">
                      <a:noFill/>
                    </a:ln>
                  </pic:spPr>
                </pic:pic>
              </a:graphicData>
            </a:graphic>
          </wp:inline>
        </w:drawing>
      </w:r>
    </w:p>
    <w:p>
      <w:pPr>
        <w:jc w:val="left"/>
        <w:rPr>
          <w:rFonts w:ascii="仿宋" w:hAnsi="仿宋" w:eastAsia="仿宋" w:cs="仿宋"/>
          <w:sz w:val="32"/>
          <w:szCs w:val="32"/>
        </w:rPr>
      </w:pPr>
      <w:r>
        <w:rPr>
          <w:rFonts w:hint="eastAsia" w:ascii="仿宋" w:hAnsi="仿宋" w:eastAsia="仿宋" w:cs="仿宋"/>
          <w:sz w:val="32"/>
          <w:szCs w:val="32"/>
        </w:rPr>
        <w:t>第三步:</w:t>
      </w:r>
    </w:p>
    <w:p>
      <w:pPr>
        <w:pStyle w:val="24"/>
        <w:rPr>
          <w:rFonts w:ascii="仿宋" w:hAnsi="仿宋" w:eastAsia="仿宋" w:cs="仿宋"/>
          <w:sz w:val="32"/>
          <w:szCs w:val="32"/>
        </w:rPr>
      </w:pPr>
      <w:r>
        <w:rPr>
          <w:rFonts w:hint="eastAsia" w:ascii="仿宋" w:hAnsi="仿宋" w:eastAsia="仿宋" w:cs="仿宋"/>
          <w:sz w:val="32"/>
          <w:szCs w:val="32"/>
        </w:rPr>
        <w:t>点击获取初始密码。</w:t>
      </w:r>
    </w:p>
    <w:p>
      <w:pPr>
        <w:pStyle w:val="24"/>
        <w:rPr>
          <w:rFonts w:ascii="仿宋" w:hAnsi="仿宋" w:eastAsia="仿宋" w:cs="仿宋"/>
          <w:sz w:val="32"/>
          <w:szCs w:val="32"/>
        </w:rPr>
      </w:pPr>
      <w:r>
        <w:rPr>
          <w:rFonts w:hint="eastAsia" w:ascii="仿宋" w:hAnsi="仿宋" w:eastAsia="仿宋" w:cs="仿宋"/>
          <w:sz w:val="32"/>
          <w:szCs w:val="32"/>
        </w:rPr>
        <w:drawing>
          <wp:inline distT="0" distB="0" distL="114300" distR="114300">
            <wp:extent cx="5080635" cy="3962400"/>
            <wp:effectExtent l="0" t="0" r="5715" b="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cstate="print"/>
                    <a:stretch>
                      <a:fillRect/>
                    </a:stretch>
                  </pic:blipFill>
                  <pic:spPr>
                    <a:xfrm>
                      <a:off x="0" y="0"/>
                      <a:ext cx="5080635" cy="3962400"/>
                    </a:xfrm>
                    <a:prstGeom prst="rect">
                      <a:avLst/>
                    </a:prstGeom>
                    <a:noFill/>
                    <a:ln w="9525">
                      <a:noFill/>
                    </a:ln>
                  </pic:spPr>
                </pic:pic>
              </a:graphicData>
            </a:graphic>
          </wp:inline>
        </w:drawing>
      </w:r>
    </w:p>
    <w:p>
      <w:pPr>
        <w:rPr>
          <w:rFonts w:ascii="仿宋" w:hAnsi="仿宋" w:eastAsia="仿宋" w:cs="仿宋"/>
          <w:bCs/>
          <w:sz w:val="32"/>
          <w:szCs w:val="32"/>
        </w:rPr>
      </w:pPr>
      <w:r>
        <w:rPr>
          <w:rFonts w:hint="eastAsia" w:ascii="仿宋" w:hAnsi="仿宋" w:eastAsia="仿宋" w:cs="仿宋"/>
          <w:bCs/>
          <w:sz w:val="32"/>
          <w:szCs w:val="32"/>
        </w:rPr>
        <w:t>第四步：</w:t>
      </w:r>
    </w:p>
    <w:p>
      <w:pPr>
        <w:rPr>
          <w:rFonts w:ascii="仿宋" w:hAnsi="仿宋" w:eastAsia="仿宋" w:cs="仿宋"/>
          <w:bCs/>
          <w:sz w:val="32"/>
          <w:szCs w:val="32"/>
        </w:rPr>
      </w:pPr>
      <w:r>
        <w:rPr>
          <w:rFonts w:hint="eastAsia" w:ascii="仿宋" w:hAnsi="仿宋" w:eastAsia="仿宋" w:cs="仿宋"/>
          <w:bCs/>
          <w:sz w:val="32"/>
          <w:szCs w:val="32"/>
        </w:rPr>
        <w:t>输入姓名和身份证号码点击查询，会显示初始密码。</w:t>
      </w:r>
    </w:p>
    <w:p>
      <w:pPr>
        <w:rPr>
          <w:rFonts w:ascii="仿宋" w:hAnsi="仿宋" w:eastAsia="仿宋" w:cs="仿宋"/>
          <w:sz w:val="32"/>
          <w:szCs w:val="32"/>
        </w:rPr>
      </w:pPr>
      <w:r>
        <w:rPr>
          <w:rFonts w:hint="eastAsia" w:ascii="仿宋" w:hAnsi="仿宋" w:eastAsia="仿宋" w:cs="仿宋"/>
          <w:sz w:val="32"/>
          <w:szCs w:val="32"/>
        </w:rPr>
        <w:drawing>
          <wp:inline distT="0" distB="0" distL="114300" distR="114300">
            <wp:extent cx="5137150" cy="3690620"/>
            <wp:effectExtent l="0" t="0" r="6350" b="5080"/>
            <wp:docPr id="25" name="图片 4" descr="wpsCF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descr="wpsCF95"/>
                    <pic:cNvPicPr>
                      <a:picLocks noChangeAspect="1"/>
                    </pic:cNvPicPr>
                  </pic:nvPicPr>
                  <pic:blipFill>
                    <a:blip r:embed="rId8" cstate="print"/>
                    <a:stretch>
                      <a:fillRect/>
                    </a:stretch>
                  </pic:blipFill>
                  <pic:spPr>
                    <a:xfrm>
                      <a:off x="0" y="0"/>
                      <a:ext cx="5137150" cy="3690620"/>
                    </a:xfrm>
                    <a:prstGeom prst="rect">
                      <a:avLst/>
                    </a:prstGeom>
                    <a:noFill/>
                    <a:ln w="9525">
                      <a:noFill/>
                    </a:ln>
                  </pic:spPr>
                </pic:pic>
              </a:graphicData>
            </a:graphic>
          </wp:inline>
        </w:drawing>
      </w:r>
    </w:p>
    <w:p>
      <w:pPr>
        <w:pStyle w:val="4"/>
        <w:spacing w:before="0" w:beforeAutospacing="0" w:after="0" w:afterAutospacing="0"/>
        <w:rPr>
          <w:rFonts w:ascii="仿宋" w:hAnsi="仿宋" w:eastAsia="仿宋" w:cs="仿宋"/>
          <w:sz w:val="32"/>
          <w:szCs w:val="32"/>
        </w:rPr>
      </w:pPr>
      <w:bookmarkStart w:id="10" w:name="_Toc430967439"/>
      <w:bookmarkStart w:id="11" w:name="_Toc430968273"/>
      <w:bookmarkStart w:id="12" w:name="_Toc431222806"/>
      <w:bookmarkStart w:id="13" w:name="_Toc462125701"/>
      <w:bookmarkStart w:id="14" w:name="_Toc430968313"/>
      <w:r>
        <w:rPr>
          <w:rFonts w:hint="eastAsia" w:ascii="仿宋" w:hAnsi="仿宋" w:eastAsia="仿宋" w:cs="仿宋"/>
          <w:sz w:val="32"/>
          <w:szCs w:val="32"/>
        </w:rPr>
        <w:t>三、用户管理（重置密码）</w:t>
      </w:r>
      <w:bookmarkEnd w:id="10"/>
      <w:bookmarkEnd w:id="11"/>
      <w:bookmarkEnd w:id="12"/>
      <w:bookmarkEnd w:id="13"/>
      <w:bookmarkEnd w:id="14"/>
    </w:p>
    <w:p>
      <w:pPr>
        <w:numPr>
          <w:ilvl w:val="0"/>
          <w:numId w:val="1"/>
        </w:numPr>
        <w:rPr>
          <w:rFonts w:ascii="仿宋" w:hAnsi="仿宋" w:eastAsia="仿宋" w:cs="仿宋"/>
          <w:sz w:val="32"/>
          <w:szCs w:val="32"/>
        </w:rPr>
      </w:pPr>
      <w:r>
        <w:rPr>
          <w:rFonts w:hint="eastAsia" w:ascii="仿宋" w:hAnsi="仿宋" w:eastAsia="仿宋" w:cs="仿宋"/>
          <w:sz w:val="32"/>
          <w:szCs w:val="32"/>
        </w:rPr>
        <w:t>用户管理：（系统管理员登录→用户权限管理→用户管理）</w:t>
      </w:r>
    </w:p>
    <w:p>
      <w:pPr>
        <w:rPr>
          <w:rFonts w:ascii="仿宋" w:hAnsi="仿宋" w:eastAsia="仿宋" w:cs="仿宋"/>
          <w:sz w:val="32"/>
          <w:szCs w:val="32"/>
        </w:rPr>
      </w:pPr>
      <w:r>
        <w:rPr>
          <w:rFonts w:hint="eastAsia" w:ascii="仿宋" w:hAnsi="仿宋" w:eastAsia="仿宋" w:cs="仿宋"/>
          <w:sz w:val="32"/>
          <w:szCs w:val="32"/>
        </w:rPr>
        <w:t>管理教师系统用户，范围为本机构的非管理员账号，管理员账号由上级主管部门管理。</w:t>
      </w:r>
    </w:p>
    <w:p>
      <w:pPr>
        <w:numPr>
          <w:ilvl w:val="0"/>
          <w:numId w:val="1"/>
        </w:numPr>
        <w:rPr>
          <w:rFonts w:ascii="仿宋" w:hAnsi="仿宋" w:eastAsia="仿宋" w:cs="仿宋"/>
          <w:sz w:val="32"/>
          <w:szCs w:val="32"/>
        </w:rPr>
      </w:pPr>
      <w:r>
        <w:rPr>
          <w:rFonts w:hint="eastAsia" w:ascii="仿宋" w:hAnsi="仿宋" w:eastAsia="仿宋" w:cs="仿宋"/>
          <w:sz w:val="32"/>
          <w:szCs w:val="32"/>
        </w:rPr>
        <w:t>教师用户管理:（系统管理员登录→用户权限管理→教师用户管理）</w:t>
      </w:r>
    </w:p>
    <w:p>
      <w:pPr>
        <w:rPr>
          <w:rFonts w:ascii="仿宋" w:hAnsi="仿宋" w:eastAsia="仿宋" w:cs="仿宋"/>
          <w:sz w:val="32"/>
          <w:szCs w:val="32"/>
        </w:rPr>
      </w:pPr>
      <w:r>
        <w:rPr>
          <w:rFonts w:hint="eastAsia" w:ascii="仿宋" w:hAnsi="仿宋" w:eastAsia="仿宋" w:cs="仿宋"/>
          <w:sz w:val="32"/>
          <w:szCs w:val="32"/>
        </w:rPr>
        <w:t>管理教师自助用户。</w:t>
      </w:r>
    </w:p>
    <w:p>
      <w:pPr>
        <w:rPr>
          <w:rFonts w:ascii="仿宋" w:hAnsi="仿宋" w:eastAsia="仿宋" w:cs="仿宋"/>
          <w:sz w:val="32"/>
          <w:szCs w:val="32"/>
        </w:rPr>
      </w:pPr>
      <w:r>
        <w:rPr>
          <w:rFonts w:hint="eastAsia" w:ascii="仿宋" w:hAnsi="仿宋" w:eastAsia="仿宋" w:cs="仿宋"/>
          <w:sz w:val="32"/>
          <w:szCs w:val="32"/>
        </w:rPr>
        <w:t>针对账号管理的几个常用功能：</w:t>
      </w:r>
    </w:p>
    <w:p>
      <w:pPr>
        <w:rPr>
          <w:rFonts w:ascii="仿宋" w:hAnsi="仿宋" w:eastAsia="仿宋" w:cs="仿宋"/>
          <w:sz w:val="32"/>
          <w:szCs w:val="32"/>
        </w:rPr>
      </w:pPr>
      <w:r>
        <w:rPr>
          <w:rFonts w:hint="eastAsia" w:ascii="仿宋" w:hAnsi="仿宋" w:eastAsia="仿宋" w:cs="仿宋"/>
          <w:sz w:val="32"/>
          <w:szCs w:val="32"/>
        </w:rPr>
        <w:t>解锁：手动解锁功能（系统默认密码输错3次后锁定，5分钟后自动解锁）。</w:t>
      </w:r>
    </w:p>
    <w:p>
      <w:pPr>
        <w:rPr>
          <w:rFonts w:ascii="仿宋" w:hAnsi="仿宋" w:eastAsia="仿宋" w:cs="仿宋"/>
          <w:sz w:val="32"/>
          <w:szCs w:val="32"/>
        </w:rPr>
      </w:pPr>
      <w:r>
        <w:rPr>
          <w:rFonts w:hint="eastAsia" w:ascii="仿宋" w:hAnsi="仿宋" w:eastAsia="仿宋" w:cs="仿宋"/>
          <w:sz w:val="32"/>
          <w:szCs w:val="32"/>
        </w:rPr>
        <w:t>密码重置：重置账号密码。</w:t>
      </w:r>
    </w:p>
    <w:p>
      <w:pPr>
        <w:rPr>
          <w:rFonts w:ascii="仿宋" w:hAnsi="仿宋" w:eastAsia="仿宋" w:cs="仿宋"/>
          <w:sz w:val="32"/>
          <w:szCs w:val="32"/>
        </w:rPr>
      </w:pPr>
      <w:r>
        <w:rPr>
          <w:rFonts w:hint="eastAsia" w:ascii="仿宋" w:hAnsi="仿宋" w:eastAsia="仿宋" w:cs="仿宋"/>
          <w:sz w:val="32"/>
          <w:szCs w:val="32"/>
        </w:rPr>
        <w:t>禁用：禁止账号登录。</w:t>
      </w:r>
    </w:p>
    <w:p>
      <w:pPr>
        <w:rPr>
          <w:rFonts w:ascii="仿宋" w:hAnsi="仿宋" w:eastAsia="仿宋" w:cs="仿宋"/>
          <w:b/>
          <w:sz w:val="32"/>
          <w:szCs w:val="32"/>
        </w:rPr>
      </w:pPr>
      <w:r>
        <w:rPr>
          <w:rFonts w:hint="eastAsia" w:ascii="仿宋" w:hAnsi="仿宋" w:eastAsia="仿宋" w:cs="仿宋"/>
          <w:b/>
          <w:sz w:val="32"/>
          <w:szCs w:val="32"/>
        </w:rPr>
        <w:t>注意：教师用户初始密码是存在有效时间的（有效时长为30天），如过期，请求管理员重置密码（可批量）。</w:t>
      </w:r>
    </w:p>
    <w:p>
      <w:pPr>
        <w:rPr>
          <w:rFonts w:ascii="仿宋" w:hAnsi="仿宋" w:eastAsia="仿宋" w:cs="仿宋"/>
          <w:sz w:val="32"/>
          <w:szCs w:val="32"/>
        </w:rPr>
      </w:pPr>
    </w:p>
    <w:p>
      <w:pPr>
        <w:jc w:val="center"/>
        <w:rPr>
          <w:rFonts w:ascii="仿宋" w:hAnsi="仿宋" w:eastAsia="仿宋" w:cs="仿宋"/>
          <w:b/>
          <w:bCs/>
          <w:color w:val="00B050"/>
          <w:sz w:val="32"/>
          <w:szCs w:val="32"/>
        </w:rPr>
      </w:pPr>
      <w:r>
        <w:rPr>
          <w:rFonts w:hint="eastAsia" w:ascii="仿宋" w:hAnsi="仿宋" w:eastAsia="仿宋" w:cs="仿宋"/>
          <w:b/>
          <w:bCs/>
          <w:color w:val="00B050"/>
          <w:sz w:val="32"/>
          <w:szCs w:val="32"/>
        </w:rPr>
        <w:t>第三章 教师自助系统操作指南</w:t>
      </w:r>
    </w:p>
    <w:p>
      <w:pPr>
        <w:ind w:firstLine="643" w:firstLineChars="200"/>
        <w:rPr>
          <w:rFonts w:ascii="仿宋" w:hAnsi="仿宋" w:eastAsia="仿宋" w:cs="仿宋"/>
          <w:b/>
          <w:bCs/>
          <w:color w:val="00B050"/>
          <w:sz w:val="32"/>
          <w:szCs w:val="32"/>
        </w:rPr>
      </w:pPr>
      <w:r>
        <w:rPr>
          <w:rFonts w:hint="eastAsia" w:ascii="仿宋" w:hAnsi="仿宋" w:eastAsia="仿宋" w:cs="仿宋"/>
          <w:b/>
          <w:bCs/>
          <w:color w:val="00B050"/>
          <w:sz w:val="32"/>
          <w:szCs w:val="32"/>
        </w:rPr>
        <w:t>一、系统条件基本要求：</w:t>
      </w:r>
    </w:p>
    <w:p>
      <w:pPr>
        <w:ind w:firstLine="640" w:firstLineChars="200"/>
        <w:rPr>
          <w:rFonts w:ascii="仿宋" w:hAnsi="仿宋" w:eastAsia="仿宋" w:cs="仿宋"/>
          <w:sz w:val="32"/>
          <w:szCs w:val="32"/>
        </w:rPr>
      </w:pPr>
      <w:r>
        <w:rPr>
          <w:rFonts w:hint="eastAsia" w:ascii="仿宋" w:hAnsi="仿宋" w:eastAsia="仿宋" w:cs="仿宋"/>
          <w:sz w:val="32"/>
          <w:szCs w:val="32"/>
        </w:rPr>
        <w:t>1、在浏览器中输入网址：</w:t>
      </w:r>
      <w:r>
        <w:rPr>
          <w:rFonts w:hint="eastAsia" w:ascii="仿宋" w:hAnsi="仿宋" w:eastAsia="仿宋" w:cs="仿宋"/>
          <w:kern w:val="0"/>
          <w:sz w:val="32"/>
          <w:szCs w:val="32"/>
          <w:u w:val="single"/>
        </w:rPr>
        <w:t xml:space="preserve">    </w:t>
      </w:r>
      <w:r>
        <w:rPr>
          <w:rFonts w:ascii="仿宋" w:hAnsi="仿宋" w:eastAsia="仿宋" w:cs="仿宋"/>
          <w:kern w:val="0"/>
          <w:sz w:val="32"/>
          <w:szCs w:val="32"/>
          <w:u w:val="single"/>
        </w:rPr>
        <w:t>http://jiaoshi.sneducloud.com/</w:t>
      </w:r>
      <w:r>
        <w:rPr>
          <w:rFonts w:hint="eastAsia" w:ascii="仿宋" w:hAnsi="仿宋" w:eastAsia="仿宋" w:cs="仿宋"/>
          <w:kern w:val="0"/>
          <w:sz w:val="32"/>
          <w:szCs w:val="32"/>
          <w:u w:val="single"/>
        </w:rPr>
        <w:t xml:space="preserve">      </w:t>
      </w:r>
      <w:r>
        <w:rPr>
          <w:rFonts w:hint="eastAsia" w:ascii="仿宋" w:hAnsi="仿宋" w:eastAsia="仿宋" w:cs="仿宋"/>
          <w:sz w:val="32"/>
          <w:szCs w:val="32"/>
        </w:rPr>
        <w:t>（建议IE版本越高越好，推荐IE11版本；IE版本过低会导致有些功能不能用，也可以使用火狐、谷歌、360等）</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3、单击第2行： 全国教师管理信息系统-教师自助子系统  </w:t>
      </w:r>
    </w:p>
    <w:p>
      <w:pPr>
        <w:ind w:firstLine="643" w:firstLineChars="200"/>
        <w:rPr>
          <w:rFonts w:ascii="仿宋" w:hAnsi="仿宋" w:eastAsia="仿宋" w:cs="仿宋"/>
          <w:b/>
          <w:bCs/>
          <w:color w:val="00B050"/>
          <w:sz w:val="32"/>
          <w:szCs w:val="32"/>
        </w:rPr>
      </w:pPr>
      <w:r>
        <w:rPr>
          <w:rFonts w:hint="eastAsia" w:ascii="仿宋" w:hAnsi="仿宋" w:eastAsia="仿宋" w:cs="仿宋"/>
          <w:b/>
          <w:bCs/>
          <w:color w:val="00B050"/>
          <w:sz w:val="32"/>
          <w:szCs w:val="32"/>
        </w:rPr>
        <w:t>二、系统登录要求：</w:t>
      </w:r>
    </w:p>
    <w:p>
      <w:pPr>
        <w:rPr>
          <w:rFonts w:ascii="仿宋" w:hAnsi="仿宋" w:eastAsia="仿宋" w:cs="仿宋"/>
          <w:sz w:val="32"/>
          <w:szCs w:val="32"/>
        </w:rPr>
      </w:pPr>
      <w:r>
        <w:rPr>
          <w:rFonts w:hint="eastAsia" w:ascii="仿宋" w:hAnsi="仿宋" w:eastAsia="仿宋" w:cs="仿宋"/>
          <w:sz w:val="32"/>
          <w:szCs w:val="32"/>
        </w:rPr>
        <w:t xml:space="preserve">    1、登录画面</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4276725" cy="2190750"/>
            <wp:effectExtent l="19050" t="0" r="9525" b="0"/>
            <wp:docPr id="1" name="图片 2" descr="说明: C:\Users\Administrator\AppData\Roaming\Tencent\Users\17114804\QQ\WinTemp\RichOle\_MJK3E4{ULQ38INH6BJ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AppData\Roaming\Tencent\Users\17114804\QQ\WinTemp\RichOle\_MJK3E4{ULQ38INH6BJJ[~J.png"/>
                    <pic:cNvPicPr>
                      <a:picLocks noChangeAspect="1" noChangeArrowheads="1"/>
                    </pic:cNvPicPr>
                  </pic:nvPicPr>
                  <pic:blipFill>
                    <a:blip r:embed="rId9" cstate="print"/>
                    <a:srcRect/>
                    <a:stretch>
                      <a:fillRect/>
                    </a:stretch>
                  </pic:blipFill>
                  <pic:spPr>
                    <a:xfrm>
                      <a:off x="0" y="0"/>
                      <a:ext cx="4276725" cy="2190750"/>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sz w:val="32"/>
          <w:szCs w:val="32"/>
        </w:rPr>
      </w:pPr>
      <w:r>
        <w:rPr>
          <w:rFonts w:hint="eastAsia" w:ascii="仿宋" w:hAnsi="仿宋" w:eastAsia="仿宋" w:cs="仿宋"/>
          <w:sz w:val="32"/>
          <w:szCs w:val="32"/>
        </w:rPr>
        <w:t>2、输入用户名：个人身份证号码(18位身份证号)</w:t>
      </w:r>
    </w:p>
    <w:p>
      <w:pPr>
        <w:rPr>
          <w:rFonts w:ascii="仿宋" w:hAnsi="仿宋" w:eastAsia="仿宋" w:cs="仿宋"/>
          <w:sz w:val="32"/>
          <w:szCs w:val="32"/>
        </w:rPr>
      </w:pPr>
      <w:r>
        <w:rPr>
          <w:rFonts w:hint="eastAsia" w:ascii="仿宋" w:hAnsi="仿宋" w:eastAsia="仿宋" w:cs="仿宋"/>
          <w:sz w:val="32"/>
          <w:szCs w:val="32"/>
        </w:rPr>
        <w:t xml:space="preserve">       密码：密码电脑已经自动生成好，向单位索取，自己查看。</w:t>
      </w:r>
    </w:p>
    <w:p>
      <w:pPr>
        <w:rPr>
          <w:rFonts w:ascii="仿宋" w:hAnsi="仿宋" w:eastAsia="仿宋" w:cs="仿宋"/>
          <w:sz w:val="32"/>
          <w:szCs w:val="32"/>
        </w:rPr>
      </w:pPr>
      <w:r>
        <w:rPr>
          <w:rFonts w:hint="eastAsia" w:ascii="仿宋" w:hAnsi="仿宋" w:eastAsia="仿宋" w:cs="仿宋"/>
          <w:sz w:val="32"/>
          <w:szCs w:val="32"/>
        </w:rPr>
        <w:t>（默认密码为系统生成的初始密码，30天内有效，请务必抓紧登录。由于密码包含各种大小写和特殊字符，故密码最好是从电子版上直接复制粘贴，手动输入极易出错，如果密码和用户名输入三次错误自动锁定，需等待10分钟后再次重新输入。输入带X的身份证号时如果大写X不能成功登陆，请尝试小写x。输入密码时将输入法切换为英文后再输入，注意大小写。</w:t>
      </w:r>
    </w:p>
    <w:p>
      <w:pPr>
        <w:rPr>
          <w:rFonts w:ascii="仿宋" w:hAnsi="仿宋" w:eastAsia="仿宋" w:cs="仿宋"/>
          <w:sz w:val="32"/>
          <w:szCs w:val="32"/>
        </w:rPr>
      </w:pPr>
      <w:r>
        <w:rPr>
          <w:rFonts w:hint="eastAsia" w:ascii="仿宋" w:hAnsi="仿宋" w:eastAsia="仿宋" w:cs="仿宋"/>
          <w:sz w:val="32"/>
          <w:szCs w:val="32"/>
        </w:rPr>
        <w:drawing>
          <wp:inline distT="0" distB="0" distL="0" distR="0">
            <wp:extent cx="5438775" cy="2533650"/>
            <wp:effectExtent l="19050" t="0" r="9525" b="0"/>
            <wp:docPr id="2" name="图片 2" descr="wpsF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FAA6"/>
                    <pic:cNvPicPr>
                      <a:picLocks noChangeAspect="1" noChangeArrowheads="1"/>
                    </pic:cNvPicPr>
                  </pic:nvPicPr>
                  <pic:blipFill>
                    <a:blip r:embed="rId10" cstate="print"/>
                    <a:srcRect/>
                    <a:stretch>
                      <a:fillRect/>
                    </a:stretch>
                  </pic:blipFill>
                  <pic:spPr>
                    <a:xfrm>
                      <a:off x="0" y="0"/>
                      <a:ext cx="5438775" cy="2533650"/>
                    </a:xfrm>
                    <a:prstGeom prst="rect">
                      <a:avLst/>
                    </a:prstGeom>
                    <a:noFill/>
                    <a:ln w="9525">
                      <a:noFill/>
                      <a:miter lim="800000"/>
                      <a:headEnd/>
                      <a:tailEnd/>
                    </a:ln>
                  </pic:spPr>
                </pic:pic>
              </a:graphicData>
            </a:graphic>
          </wp:inline>
        </w:drawing>
      </w:r>
    </w:p>
    <w:p>
      <w:pPr>
        <w:rPr>
          <w:rFonts w:ascii="仿宋" w:hAnsi="仿宋" w:eastAsia="仿宋" w:cs="仿宋"/>
          <w:kern w:val="0"/>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3、登录后强制要求修改密码。</w:t>
      </w:r>
    </w:p>
    <w:p>
      <w:pPr>
        <w:ind w:firstLine="640" w:firstLineChars="200"/>
        <w:rPr>
          <w:rFonts w:ascii="仿宋" w:hAnsi="仿宋" w:eastAsia="仿宋" w:cs="仿宋"/>
          <w:sz w:val="32"/>
          <w:szCs w:val="32"/>
        </w:rPr>
      </w:pPr>
      <w:r>
        <w:rPr>
          <w:rFonts w:hint="eastAsia" w:ascii="仿宋" w:hAnsi="仿宋" w:eastAsia="仿宋" w:cs="仿宋"/>
          <w:sz w:val="32"/>
          <w:szCs w:val="32"/>
        </w:rPr>
        <w:t>第一次登录成功系统强制要求修改密码，必须更改新密码且不得与原密码相同，密码必须包含大写英文字符、小写英文字符、数字和特殊字符四项中的三项，密码强度要达到“强”的等级后才能保存。建议新密码一定自己记牢，可先写在纸上，再输入新密码框，以免重置。请大家设定好新密码后务必妥善保存，否则只能向所在学校申请重置密码。</w:t>
      </w:r>
    </w:p>
    <w:p>
      <w:pPr>
        <w:ind w:firstLine="640" w:firstLineChars="200"/>
        <w:rPr>
          <w:rFonts w:ascii="仿宋" w:hAnsi="仿宋" w:eastAsia="仿宋" w:cs="仿宋"/>
          <w:sz w:val="32"/>
          <w:szCs w:val="32"/>
        </w:rPr>
      </w:pPr>
      <w:r>
        <w:rPr>
          <w:rFonts w:hint="eastAsia" w:ascii="仿宋" w:hAnsi="仿宋" w:eastAsia="仿宋" w:cs="仿宋"/>
          <w:sz w:val="32"/>
          <w:szCs w:val="32"/>
        </w:rPr>
        <w:t>4、在出现的“修改成功”对话框中，点确定。此时会出现以下界面：</w:t>
      </w:r>
    </w:p>
    <w:p>
      <w:pPr>
        <w:widowControl/>
        <w:jc w:val="center"/>
        <w:rPr>
          <w:rFonts w:ascii="仿宋" w:hAnsi="仿宋" w:eastAsia="仿宋" w:cs="仿宋"/>
          <w:kern w:val="0"/>
          <w:sz w:val="32"/>
          <w:szCs w:val="32"/>
        </w:rPr>
      </w:pPr>
      <w:r>
        <w:rPr>
          <w:rFonts w:hint="eastAsia" w:ascii="仿宋" w:hAnsi="仿宋" w:eastAsia="仿宋" w:cs="仿宋"/>
          <w:sz w:val="32"/>
          <w:szCs w:val="32"/>
        </w:rPr>
        <w:drawing>
          <wp:inline distT="0" distB="0" distL="0" distR="0">
            <wp:extent cx="4048125" cy="2228850"/>
            <wp:effectExtent l="19050" t="0" r="9525" b="0"/>
            <wp:docPr id="3" name="图片 3" descr="wpsB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wpsB934"/>
                    <pic:cNvPicPr>
                      <a:picLocks noChangeAspect="1" noChangeArrowheads="1"/>
                    </pic:cNvPicPr>
                  </pic:nvPicPr>
                  <pic:blipFill>
                    <a:blip r:embed="rId11" cstate="print"/>
                    <a:srcRect/>
                    <a:stretch>
                      <a:fillRect/>
                    </a:stretch>
                  </pic:blipFill>
                  <pic:spPr>
                    <a:xfrm>
                      <a:off x="0" y="0"/>
                      <a:ext cx="4048125" cy="2228850"/>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sz w:val="32"/>
          <w:szCs w:val="32"/>
        </w:rPr>
      </w:pPr>
      <w:r>
        <w:rPr>
          <w:rFonts w:hint="eastAsia" w:ascii="仿宋" w:hAnsi="仿宋" w:eastAsia="仿宋" w:cs="仿宋"/>
          <w:sz w:val="32"/>
          <w:szCs w:val="32"/>
        </w:rPr>
        <w:t>之后会进入到系统。上图中，左侧为导航区，中间为信息及对信息的修改区。</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2、在修改基本信息时，应点图片跟前的修改，将个人空缺信息填写完整后，点保存，如基本信息未填写完整，则不能保存。个人信息中“*”项为必填项，必须如实填写，没有内容的填“无”，否则无法报送审核，非必填项如有内容必须完整填写。 </w:t>
      </w:r>
    </w:p>
    <w:p>
      <w:pPr>
        <w:ind w:firstLine="640" w:firstLineChars="200"/>
        <w:rPr>
          <w:rFonts w:ascii="仿宋" w:hAnsi="仿宋" w:eastAsia="仿宋" w:cs="仿宋"/>
          <w:sz w:val="32"/>
          <w:szCs w:val="32"/>
        </w:rPr>
      </w:pPr>
      <w:r>
        <w:rPr>
          <w:rFonts w:hint="eastAsia" w:ascii="仿宋" w:hAnsi="仿宋" w:eastAsia="仿宋" w:cs="仿宋"/>
          <w:sz w:val="32"/>
          <w:szCs w:val="32"/>
        </w:rPr>
        <w:t>3、如果忘记密码或者密码登录不进去，请自行与本校负责管理全国教师管理信息系统老师进行密码重置。重置后凭新提供的重置密码进入后修改再使用。</w:t>
      </w:r>
    </w:p>
    <w:p>
      <w:pPr>
        <w:ind w:firstLine="640" w:firstLineChars="200"/>
        <w:rPr>
          <w:rFonts w:ascii="仿宋" w:hAnsi="仿宋" w:eastAsia="仿宋" w:cs="仿宋"/>
          <w:sz w:val="32"/>
          <w:szCs w:val="32"/>
        </w:rPr>
      </w:pPr>
      <w:r>
        <w:rPr>
          <w:rFonts w:hint="eastAsia" w:ascii="仿宋" w:hAnsi="仿宋" w:eastAsia="仿宋" w:cs="仿宋"/>
          <w:sz w:val="32"/>
          <w:szCs w:val="32"/>
        </w:rPr>
        <w:t>涉及时间的项目优先保证准确填写近五年的情况。</w:t>
      </w:r>
    </w:p>
    <w:p>
      <w:pPr>
        <w:rPr>
          <w:rFonts w:ascii="仿宋" w:hAnsi="仿宋" w:eastAsia="仿宋" w:cs="仿宋"/>
          <w:sz w:val="32"/>
          <w:szCs w:val="32"/>
        </w:rPr>
      </w:pPr>
    </w:p>
    <w:p>
      <w:pPr>
        <w:ind w:firstLine="646" w:firstLineChars="201"/>
        <w:rPr>
          <w:rFonts w:ascii="仿宋" w:hAnsi="仿宋" w:eastAsia="仿宋" w:cs="仿宋"/>
          <w:b/>
          <w:bCs/>
          <w:color w:val="00B050"/>
          <w:sz w:val="32"/>
          <w:szCs w:val="32"/>
        </w:rPr>
      </w:pPr>
      <w:r>
        <w:rPr>
          <w:rFonts w:hint="eastAsia" w:ascii="仿宋" w:hAnsi="仿宋" w:eastAsia="仿宋" w:cs="仿宋"/>
          <w:b/>
          <w:bCs/>
          <w:color w:val="00B050"/>
          <w:sz w:val="32"/>
          <w:szCs w:val="32"/>
        </w:rPr>
        <w:t>三、相关指标补充说明</w:t>
      </w:r>
    </w:p>
    <w:p>
      <w:pPr>
        <w:ind w:firstLine="646" w:firstLineChars="201"/>
        <w:rPr>
          <w:rFonts w:ascii="仿宋" w:hAnsi="仿宋" w:eastAsia="仿宋" w:cs="仿宋"/>
          <w:b/>
          <w:bCs/>
          <w:color w:val="00B050"/>
          <w:sz w:val="32"/>
          <w:szCs w:val="32"/>
        </w:rPr>
      </w:pPr>
      <w:r>
        <w:rPr>
          <w:rFonts w:hint="eastAsia" w:ascii="仿宋" w:hAnsi="仿宋" w:eastAsia="仿宋" w:cs="仿宋"/>
          <w:b/>
          <w:bCs/>
          <w:color w:val="00B050"/>
          <w:sz w:val="32"/>
          <w:szCs w:val="32"/>
        </w:rPr>
        <w:t>（一）教职工基本信息表（★）</w:t>
      </w:r>
    </w:p>
    <w:p>
      <w:pPr>
        <w:rPr>
          <w:rFonts w:ascii="仿宋" w:hAnsi="仿宋" w:eastAsia="仿宋" w:cs="仿宋"/>
          <w:sz w:val="32"/>
          <w:szCs w:val="32"/>
        </w:rPr>
      </w:pPr>
      <w:r>
        <w:rPr>
          <w:rFonts w:hint="eastAsia" w:ascii="仿宋" w:hAnsi="仿宋" w:eastAsia="仿宋" w:cs="仿宋"/>
          <w:sz w:val="32"/>
          <w:szCs w:val="32"/>
        </w:rPr>
        <w:t xml:space="preserve">    1、姓名：必须按身份证如实填写，与居民身份证（户口本）姓名一致。身份证与档案不一致的，以身份证（户口本）为准。单名的中间不能有空格。</w:t>
      </w:r>
    </w:p>
    <w:p>
      <w:pPr>
        <w:rPr>
          <w:rFonts w:ascii="仿宋" w:hAnsi="仿宋" w:eastAsia="仿宋" w:cs="仿宋"/>
          <w:sz w:val="32"/>
          <w:szCs w:val="32"/>
        </w:rPr>
      </w:pPr>
      <w:r>
        <w:rPr>
          <w:rFonts w:hint="eastAsia" w:ascii="仿宋" w:hAnsi="仿宋" w:eastAsia="仿宋" w:cs="仿宋"/>
          <w:sz w:val="32"/>
          <w:szCs w:val="32"/>
        </w:rPr>
        <w:t xml:space="preserve">    第1种情况（生僻字）有个生僻字不知道叫什么不会打怎么办？）可进入在线新华字典，根据部首去查到，网址：</w:t>
      </w:r>
      <w:r>
        <w:fldChar w:fldCharType="begin"/>
      </w:r>
      <w:r>
        <w:instrText xml:space="preserve"> HYPERLINK "http://xh.5156edu.com/" </w:instrText>
      </w:r>
      <w:r>
        <w:fldChar w:fldCharType="separate"/>
      </w:r>
      <w:r>
        <w:rPr>
          <w:rStyle w:val="13"/>
          <w:rFonts w:hint="eastAsia" w:ascii="仿宋" w:hAnsi="仿宋" w:eastAsia="仿宋" w:cs="仿宋"/>
          <w:sz w:val="32"/>
          <w:szCs w:val="32"/>
        </w:rPr>
        <w:t>http://xh.5156edu.com/</w:t>
      </w:r>
      <w:r>
        <w:rPr>
          <w:rStyle w:val="13"/>
          <w:rFonts w:hint="eastAsia" w:ascii="仿宋" w:hAnsi="仿宋" w:eastAsia="仿宋" w:cs="仿宋"/>
          <w:sz w:val="32"/>
          <w:szCs w:val="32"/>
        </w:rPr>
        <w:fldChar w:fldCharType="end"/>
      </w:r>
      <w:r>
        <w:rPr>
          <w:rFonts w:hint="eastAsia" w:ascii="仿宋" w:hAnsi="仿宋" w:eastAsia="仿宋" w:cs="仿宋"/>
          <w:sz w:val="32"/>
          <w:szCs w:val="32"/>
        </w:rPr>
        <w:t>生僻字和冷僻字必须打出来，也可使用在线新华字典复制粘贴</w:t>
      </w:r>
    </w:p>
    <w:p>
      <w:pPr>
        <w:rPr>
          <w:rFonts w:ascii="仿宋" w:hAnsi="仿宋" w:eastAsia="仿宋" w:cs="仿宋"/>
          <w:sz w:val="32"/>
          <w:szCs w:val="32"/>
        </w:rPr>
      </w:pPr>
      <w:r>
        <w:rPr>
          <w:rFonts w:hint="eastAsia" w:ascii="仿宋" w:hAnsi="仿宋" w:eastAsia="仿宋" w:cs="仿宋"/>
          <w:sz w:val="32"/>
          <w:szCs w:val="32"/>
        </w:rPr>
        <w:t xml:space="preserve">    第2种情况（姓名为英文的名字）英文字母请使用大写。</w:t>
      </w:r>
    </w:p>
    <w:p>
      <w:pPr>
        <w:rPr>
          <w:rFonts w:ascii="仿宋" w:hAnsi="仿宋" w:eastAsia="仿宋" w:cs="仿宋"/>
          <w:sz w:val="32"/>
          <w:szCs w:val="32"/>
        </w:rPr>
      </w:pPr>
      <w:r>
        <w:rPr>
          <w:rFonts w:hint="eastAsia" w:ascii="仿宋" w:hAnsi="仿宋" w:eastAsia="仿宋" w:cs="仿宋"/>
          <w:sz w:val="32"/>
          <w:szCs w:val="32"/>
        </w:rPr>
        <w:t xml:space="preserve">    第3种情况（有个繁体字不知道叫什么不会打怎么办？）可进入繁体字在线转换，输入中文：</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HYPERLINK "http://tool.httpcn.com/Tool/JianFanZhuanHuan.html"</w:instrText>
      </w:r>
      <w:r>
        <w:rPr>
          <w:rFonts w:hint="eastAsia" w:ascii="仿宋" w:hAnsi="仿宋" w:eastAsia="仿宋" w:cs="仿宋"/>
          <w:sz w:val="32"/>
          <w:szCs w:val="32"/>
        </w:rPr>
        <w:fldChar w:fldCharType="separate"/>
      </w:r>
      <w:r>
        <w:rPr>
          <w:rStyle w:val="13"/>
          <w:rFonts w:hint="eastAsia" w:ascii="仿宋" w:hAnsi="仿宋" w:eastAsia="仿宋" w:cs="仿宋"/>
          <w:sz w:val="32"/>
          <w:szCs w:val="32"/>
        </w:rPr>
        <w:t>http://tool.httpcn.com/Tool/JianFanZhuanHuan.html</w:t>
      </w:r>
      <w:r>
        <w:rPr>
          <w:rFonts w:hint="eastAsia" w:ascii="仿宋" w:hAnsi="仿宋" w:eastAsia="仿宋" w:cs="仿宋"/>
          <w:sz w:val="32"/>
          <w:szCs w:val="32"/>
        </w:rPr>
        <w:fldChar w:fldCharType="end"/>
      </w:r>
      <w:r>
        <w:rPr>
          <w:rFonts w:hint="eastAsia" w:ascii="仿宋" w:hAnsi="仿宋" w:eastAsia="仿宋" w:cs="仿宋"/>
          <w:sz w:val="32"/>
          <w:szCs w:val="32"/>
        </w:rPr>
        <w:t>点转化为繁体。</w:t>
      </w:r>
    </w:p>
    <w:p>
      <w:pPr>
        <w:rPr>
          <w:rFonts w:ascii="仿宋" w:hAnsi="仿宋" w:eastAsia="仿宋" w:cs="仿宋"/>
          <w:sz w:val="32"/>
          <w:szCs w:val="32"/>
        </w:rPr>
      </w:pPr>
      <w:r>
        <w:rPr>
          <w:rFonts w:hint="eastAsia" w:ascii="仿宋" w:hAnsi="仿宋" w:eastAsia="仿宋" w:cs="仿宋"/>
          <w:sz w:val="32"/>
          <w:szCs w:val="32"/>
        </w:rPr>
        <w:t xml:space="preserve">    第4种情况：（名字中有·号等符号的怎么办？如：雷不德·阿不来德，直接在WORD中打好，可使用WORD中符号插入，最后粘贴到姓名框。</w:t>
      </w:r>
    </w:p>
    <w:p>
      <w:pP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kern w:val="0"/>
          <w:sz w:val="32"/>
          <w:szCs w:val="32"/>
        </w:rPr>
        <w:t xml:space="preserve">  </w:t>
      </w:r>
      <w:r>
        <w:rPr>
          <w:rFonts w:hint="eastAsia" w:ascii="仿宋" w:hAnsi="仿宋" w:eastAsia="仿宋" w:cs="仿宋"/>
          <w:b/>
          <w:sz w:val="32"/>
          <w:szCs w:val="32"/>
        </w:rPr>
        <w:t>2、曾用名：</w:t>
      </w:r>
      <w:r>
        <w:rPr>
          <w:rFonts w:hint="eastAsia" w:ascii="仿宋" w:hAnsi="仿宋" w:eastAsia="仿宋" w:cs="仿宋"/>
          <w:sz w:val="32"/>
          <w:szCs w:val="32"/>
        </w:rPr>
        <w:t>有，如实填写；无则不填写。与户口本上曾用名要保持一致，默认无，如果户口本有曾用名请将默认无修改成户口本上曾用名。</w:t>
      </w:r>
    </w:p>
    <w:p>
      <w:pPr>
        <w:ind w:firstLine="643" w:firstLineChars="200"/>
        <w:rPr>
          <w:rFonts w:ascii="仿宋" w:hAnsi="仿宋" w:eastAsia="仿宋" w:cs="仿宋"/>
          <w:sz w:val="32"/>
          <w:szCs w:val="32"/>
        </w:rPr>
      </w:pPr>
      <w:r>
        <w:rPr>
          <w:rFonts w:hint="eastAsia" w:ascii="仿宋" w:hAnsi="仿宋" w:eastAsia="仿宋" w:cs="仿宋"/>
          <w:b/>
          <w:sz w:val="32"/>
          <w:szCs w:val="32"/>
        </w:rPr>
        <w:t>3、 性别：</w:t>
      </w:r>
      <w:r>
        <w:rPr>
          <w:rFonts w:hint="eastAsia" w:ascii="仿宋" w:hAnsi="仿宋" w:eastAsia="仿宋" w:cs="仿宋"/>
          <w:sz w:val="32"/>
          <w:szCs w:val="32"/>
        </w:rPr>
        <w:t>必填项，按身份证上“男”、 “女”填写。如证件上显示未知或者未说明的性别，按照证件选择。所谓未知性别指的是双性，所谓未说明性别指的是变性。</w:t>
      </w:r>
    </w:p>
    <w:p>
      <w:pPr>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sz w:val="32"/>
          <w:szCs w:val="32"/>
        </w:rPr>
        <w:t>教职工号：</w:t>
      </w:r>
      <w:r>
        <w:rPr>
          <w:rFonts w:hint="eastAsia" w:ascii="仿宋" w:hAnsi="仿宋" w:eastAsia="仿宋" w:cs="仿宋"/>
          <w:sz w:val="32"/>
          <w:szCs w:val="32"/>
        </w:rPr>
        <w:t>指学校人事处制定颁发的号码，可去学校人事部门查询。教职工号可不填。</w:t>
      </w:r>
    </w:p>
    <w:p>
      <w:pPr>
        <w:ind w:firstLine="555"/>
        <w:rPr>
          <w:rFonts w:ascii="仿宋" w:hAnsi="仿宋" w:eastAsia="仿宋" w:cs="仿宋"/>
          <w:sz w:val="32"/>
          <w:szCs w:val="32"/>
        </w:rPr>
      </w:pPr>
      <w:r>
        <w:rPr>
          <w:rFonts w:hint="eastAsia" w:ascii="仿宋" w:hAnsi="仿宋" w:eastAsia="仿宋" w:cs="仿宋"/>
          <w:b/>
          <w:sz w:val="32"/>
          <w:szCs w:val="32"/>
        </w:rPr>
        <w:t>5、 国籍：</w:t>
      </w:r>
      <w:r>
        <w:rPr>
          <w:rFonts w:hint="eastAsia" w:ascii="仿宋" w:hAnsi="仿宋" w:eastAsia="仿宋" w:cs="仿宋"/>
          <w:sz w:val="32"/>
          <w:szCs w:val="32"/>
        </w:rPr>
        <w:t>有居民身份证或户口本时全部选择中国，如已是国外国籍，按国外填写。</w:t>
      </w:r>
    </w:p>
    <w:p>
      <w:pPr>
        <w:ind w:firstLine="555"/>
        <w:rPr>
          <w:rFonts w:ascii="仿宋" w:hAnsi="仿宋" w:eastAsia="仿宋" w:cs="仿宋"/>
          <w:sz w:val="32"/>
          <w:szCs w:val="32"/>
        </w:rPr>
      </w:pPr>
      <w:r>
        <w:rPr>
          <w:rFonts w:hint="eastAsia" w:ascii="仿宋" w:hAnsi="仿宋" w:eastAsia="仿宋" w:cs="仿宋"/>
          <w:sz w:val="32"/>
          <w:szCs w:val="32"/>
        </w:rPr>
        <w:t>第1种情况：（有户口）选择类型为：中国，有中国户口本的选择类型均为中国。</w:t>
      </w:r>
    </w:p>
    <w:p>
      <w:pPr>
        <w:ind w:firstLine="555"/>
        <w:rPr>
          <w:rFonts w:ascii="仿宋" w:hAnsi="仿宋" w:eastAsia="仿宋" w:cs="仿宋"/>
          <w:sz w:val="32"/>
          <w:szCs w:val="32"/>
        </w:rPr>
      </w:pPr>
      <w:r>
        <w:rPr>
          <w:rFonts w:hint="eastAsia" w:ascii="仿宋" w:hAnsi="仿宋" w:eastAsia="仿宋" w:cs="仿宋"/>
          <w:sz w:val="32"/>
          <w:szCs w:val="32"/>
        </w:rPr>
        <w:t>第2种情况：（没户口有护照）按照护照上的国籍选择。</w:t>
      </w:r>
    </w:p>
    <w:p>
      <w:pPr>
        <w:ind w:firstLine="555"/>
        <w:rPr>
          <w:rFonts w:ascii="仿宋" w:hAnsi="仿宋" w:eastAsia="仿宋" w:cs="仿宋"/>
          <w:sz w:val="32"/>
          <w:szCs w:val="32"/>
        </w:rPr>
      </w:pPr>
      <w:r>
        <w:rPr>
          <w:rFonts w:hint="eastAsia" w:ascii="仿宋" w:hAnsi="仿宋" w:eastAsia="仿宋" w:cs="仿宋"/>
          <w:sz w:val="32"/>
          <w:szCs w:val="32"/>
        </w:rPr>
        <w:t>第3种情况：（又有户口又有护照）：以户口本为准，国籍： 中国</w:t>
      </w:r>
    </w:p>
    <w:p>
      <w:pPr>
        <w:ind w:firstLine="630" w:firstLineChars="196"/>
        <w:rPr>
          <w:rFonts w:ascii="仿宋" w:hAnsi="仿宋" w:eastAsia="仿宋" w:cs="仿宋"/>
          <w:sz w:val="32"/>
          <w:szCs w:val="32"/>
        </w:rPr>
      </w:pPr>
      <w:r>
        <w:rPr>
          <w:rFonts w:hint="eastAsia" w:ascii="仿宋" w:hAnsi="仿宋" w:eastAsia="仿宋" w:cs="仿宋"/>
          <w:b/>
          <w:sz w:val="32"/>
          <w:szCs w:val="32"/>
        </w:rPr>
        <w:t>6、身份证类型</w:t>
      </w:r>
      <w:r>
        <w:rPr>
          <w:rFonts w:hint="eastAsia" w:ascii="仿宋" w:hAnsi="仿宋" w:eastAsia="仿宋" w:cs="仿宋"/>
          <w:sz w:val="32"/>
          <w:szCs w:val="32"/>
        </w:rPr>
        <w:t>：1-居民身份证；无居民身份证的选择Z类其他证件。护照选护照。（</w:t>
      </w:r>
      <w:r>
        <w:rPr>
          <w:rFonts w:hint="eastAsia" w:ascii="仿宋" w:hAnsi="仿宋" w:eastAsia="仿宋" w:cs="仿宋"/>
          <w:kern w:val="0"/>
          <w:sz w:val="32"/>
          <w:szCs w:val="32"/>
        </w:rPr>
        <w:t>同时拥有居民身份证和其他证件的，选择居民身份证</w:t>
      </w:r>
      <w:r>
        <w:rPr>
          <w:rFonts w:hint="eastAsia" w:ascii="仿宋" w:hAnsi="仿宋" w:eastAsia="仿宋" w:cs="仿宋"/>
          <w:sz w:val="32"/>
          <w:szCs w:val="32"/>
        </w:rPr>
        <w:t>）优先默认填居民身份证。</w:t>
      </w:r>
    </w:p>
    <w:p>
      <w:pPr>
        <w:ind w:firstLine="555"/>
        <w:rPr>
          <w:rFonts w:ascii="仿宋" w:hAnsi="仿宋" w:eastAsia="仿宋" w:cs="仿宋"/>
          <w:sz w:val="32"/>
          <w:szCs w:val="32"/>
        </w:rPr>
      </w:pPr>
      <w:r>
        <w:rPr>
          <w:rFonts w:hint="eastAsia" w:ascii="仿宋" w:hAnsi="仿宋" w:eastAsia="仿宋" w:cs="仿宋"/>
          <w:sz w:val="32"/>
          <w:szCs w:val="32"/>
        </w:rPr>
        <w:t>第1种情况：（有户口）选择类型为：居民身份证，此时身份证号码需要输入户口本上对应的身份证号码。</w:t>
      </w:r>
    </w:p>
    <w:p>
      <w:pPr>
        <w:ind w:firstLine="555"/>
        <w:rPr>
          <w:rFonts w:ascii="仿宋" w:hAnsi="仿宋" w:eastAsia="仿宋" w:cs="仿宋"/>
          <w:sz w:val="32"/>
          <w:szCs w:val="32"/>
        </w:rPr>
      </w:pPr>
      <w:r>
        <w:rPr>
          <w:rFonts w:hint="eastAsia" w:ascii="仿宋" w:hAnsi="仿宋" w:eastAsia="仿宋" w:cs="仿宋"/>
          <w:sz w:val="32"/>
          <w:szCs w:val="32"/>
        </w:rPr>
        <w:t>第2种情况：（香港户口）选择类型为：香港特区护照，此时身份证号码需要输入香港特区护照H或L之类的开头的证件号码。</w:t>
      </w:r>
    </w:p>
    <w:p>
      <w:pPr>
        <w:ind w:firstLine="555"/>
        <w:rPr>
          <w:rFonts w:ascii="仿宋" w:hAnsi="仿宋" w:eastAsia="仿宋" w:cs="仿宋"/>
          <w:sz w:val="32"/>
          <w:szCs w:val="32"/>
        </w:rPr>
      </w:pPr>
      <w:r>
        <w:rPr>
          <w:rFonts w:hint="eastAsia" w:ascii="仿宋" w:hAnsi="仿宋" w:eastAsia="仿宋" w:cs="仿宋"/>
          <w:sz w:val="32"/>
          <w:szCs w:val="32"/>
        </w:rPr>
        <w:t>第3种情况：（有香港户口又有本地户口）：以本地户口为准。此时身份证号码输入户口本上的身份证号码。</w:t>
      </w:r>
    </w:p>
    <w:p>
      <w:pPr>
        <w:ind w:firstLine="555"/>
        <w:rPr>
          <w:rFonts w:ascii="仿宋" w:hAnsi="仿宋" w:eastAsia="仿宋" w:cs="仿宋"/>
          <w:sz w:val="32"/>
          <w:szCs w:val="32"/>
        </w:rPr>
      </w:pPr>
      <w:r>
        <w:rPr>
          <w:rFonts w:hint="eastAsia" w:ascii="仿宋" w:hAnsi="仿宋" w:eastAsia="仿宋" w:cs="仿宋"/>
          <w:sz w:val="32"/>
          <w:szCs w:val="32"/>
        </w:rPr>
        <w:t>第4种情况：（有澳门特区户口）：选择类型为澳门特区护照，此时身份证号码需要输入澳门特区护照上的证件号码。</w:t>
      </w:r>
    </w:p>
    <w:p>
      <w:pPr>
        <w:ind w:firstLine="555"/>
        <w:rPr>
          <w:rFonts w:ascii="仿宋" w:hAnsi="仿宋" w:eastAsia="仿宋" w:cs="仿宋"/>
          <w:sz w:val="32"/>
          <w:szCs w:val="32"/>
        </w:rPr>
      </w:pPr>
      <w:r>
        <w:rPr>
          <w:rFonts w:hint="eastAsia" w:ascii="仿宋" w:hAnsi="仿宋" w:eastAsia="仿宋" w:cs="仿宋"/>
          <w:sz w:val="32"/>
          <w:szCs w:val="32"/>
        </w:rPr>
        <w:t>第5种情况：（有台湾往来大陆通行证）:选择类型为：台湾往来大陆通行证，此时身份证号码需要输入台湾居民来往大陆通行证号码。</w:t>
      </w:r>
    </w:p>
    <w:p>
      <w:pPr>
        <w:ind w:firstLine="555"/>
        <w:rPr>
          <w:rFonts w:ascii="仿宋" w:hAnsi="仿宋" w:eastAsia="仿宋" w:cs="仿宋"/>
          <w:sz w:val="32"/>
          <w:szCs w:val="32"/>
        </w:rPr>
      </w:pPr>
      <w:r>
        <w:rPr>
          <w:rFonts w:hint="eastAsia" w:ascii="仿宋" w:hAnsi="仿宋" w:eastAsia="仿宋" w:cs="仿宋"/>
          <w:sz w:val="32"/>
          <w:szCs w:val="32"/>
        </w:rPr>
        <w:t xml:space="preserve">第6种情况：（护照）：选择类型为：护照，此时身份证号码需要输入护照上W和其他字母开头的字母及证件号码。 </w:t>
      </w:r>
    </w:p>
    <w:p>
      <w:pPr>
        <w:tabs>
          <w:tab w:val="left" w:pos="5640"/>
        </w:tabs>
        <w:ind w:firstLine="643" w:firstLineChars="200"/>
        <w:rPr>
          <w:rFonts w:ascii="仿宋" w:hAnsi="仿宋" w:eastAsia="仿宋" w:cs="仿宋"/>
          <w:sz w:val="32"/>
          <w:szCs w:val="32"/>
        </w:rPr>
      </w:pPr>
      <w:r>
        <w:rPr>
          <w:rFonts w:hint="eastAsia" w:ascii="仿宋" w:hAnsi="仿宋" w:eastAsia="仿宋" w:cs="仿宋"/>
          <w:b/>
          <w:sz w:val="32"/>
          <w:szCs w:val="32"/>
        </w:rPr>
        <w:t>7、 身份证号</w:t>
      </w:r>
      <w:r>
        <w:rPr>
          <w:rFonts w:hint="eastAsia" w:ascii="仿宋" w:hAnsi="仿宋" w:eastAsia="仿宋" w:cs="仿宋"/>
          <w:sz w:val="32"/>
          <w:szCs w:val="32"/>
        </w:rPr>
        <w:t>：必填项，与身份证上一致，并且只支持18位的居民身份证号码。已经设置了自助系统，此项自动填写完毕。</w:t>
      </w:r>
    </w:p>
    <w:p>
      <w:pPr>
        <w:ind w:firstLine="640" w:firstLineChars="200"/>
        <w:rPr>
          <w:rFonts w:ascii="仿宋" w:hAnsi="仿宋" w:eastAsia="仿宋" w:cs="仿宋"/>
          <w:sz w:val="32"/>
          <w:szCs w:val="32"/>
        </w:rPr>
      </w:pPr>
      <w:r>
        <w:rPr>
          <w:rFonts w:hint="eastAsia" w:ascii="仿宋" w:hAnsi="仿宋" w:eastAsia="仿宋" w:cs="仿宋"/>
          <w:sz w:val="32"/>
          <w:szCs w:val="32"/>
        </w:rPr>
        <w:t>第1种情况：不足18位号码怎么办？请到全国公民身份证查询中心升级成18位。升级网址http://www.nciic.com.cn/framework/gongzuo/index.jsp。</w:t>
      </w:r>
    </w:p>
    <w:p>
      <w:pPr>
        <w:ind w:firstLine="540"/>
        <w:rPr>
          <w:rFonts w:ascii="仿宋" w:hAnsi="仿宋" w:eastAsia="仿宋" w:cs="仿宋"/>
          <w:sz w:val="32"/>
          <w:szCs w:val="32"/>
        </w:rPr>
      </w:pPr>
      <w:r>
        <w:rPr>
          <w:rFonts w:hint="eastAsia" w:ascii="仿宋" w:hAnsi="仿宋" w:eastAsia="仿宋" w:cs="仿宋"/>
          <w:color w:val="000000"/>
          <w:sz w:val="32"/>
          <w:szCs w:val="32"/>
        </w:rPr>
        <w:t>第2种情况：录入提示号码检验错误，需要进入：</w:t>
      </w:r>
      <w:r>
        <w:fldChar w:fldCharType="begin"/>
      </w:r>
      <w:r>
        <w:instrText xml:space="preserve"> HYPERLINK "http://www.nciic.com.cn/" \t "_blank" </w:instrText>
      </w:r>
      <w:r>
        <w:fldChar w:fldCharType="separate"/>
      </w:r>
      <w:r>
        <w:rPr>
          <w:rStyle w:val="13"/>
          <w:rFonts w:hint="eastAsia" w:ascii="仿宋" w:hAnsi="仿宋" w:eastAsia="仿宋" w:cs="仿宋"/>
          <w:color w:val="0070C9"/>
          <w:sz w:val="32"/>
          <w:szCs w:val="32"/>
        </w:rPr>
        <w:t>http://www.nciic.com.cn</w:t>
      </w:r>
      <w:r>
        <w:rPr>
          <w:rStyle w:val="13"/>
          <w:rFonts w:hint="eastAsia" w:ascii="仿宋" w:hAnsi="仿宋" w:eastAsia="仿宋" w:cs="仿宋"/>
          <w:color w:val="0070C9"/>
          <w:sz w:val="32"/>
          <w:szCs w:val="32"/>
        </w:rPr>
        <w:fldChar w:fldCharType="end"/>
      </w:r>
      <w:r>
        <w:rPr>
          <w:rFonts w:hint="eastAsia" w:ascii="仿宋" w:hAnsi="仿宋" w:eastAsia="仿宋" w:cs="仿宋"/>
          <w:sz w:val="32"/>
          <w:szCs w:val="32"/>
        </w:rPr>
        <w:t>公安部的身份证查询地址，如果公安部确认错误，该类问题就需要教师去户籍部门改相应的户口或者身份证了。改好再录。</w:t>
      </w:r>
    </w:p>
    <w:p>
      <w:pPr>
        <w:ind w:firstLine="555"/>
        <w:rPr>
          <w:rFonts w:ascii="仿宋" w:hAnsi="仿宋" w:eastAsia="仿宋" w:cs="仿宋"/>
          <w:sz w:val="32"/>
          <w:szCs w:val="32"/>
        </w:rPr>
      </w:pPr>
      <w:r>
        <w:rPr>
          <w:rFonts w:hint="eastAsia" w:ascii="仿宋" w:hAnsi="仿宋" w:eastAsia="仿宋" w:cs="仿宋"/>
          <w:sz w:val="32"/>
          <w:szCs w:val="32"/>
        </w:rPr>
        <w:t>第3种情况：（身份证号有X）请使用大写X输入，同时注意区分半角输入。</w:t>
      </w:r>
    </w:p>
    <w:p>
      <w:pPr>
        <w:ind w:firstLine="555"/>
        <w:rPr>
          <w:rFonts w:ascii="仿宋" w:hAnsi="仿宋" w:eastAsia="仿宋" w:cs="仿宋"/>
          <w:sz w:val="32"/>
          <w:szCs w:val="32"/>
        </w:rPr>
      </w:pPr>
      <w:r>
        <w:rPr>
          <w:rFonts w:hint="eastAsia" w:ascii="仿宋" w:hAnsi="仿宋" w:eastAsia="仿宋" w:cs="仿宋"/>
          <w:sz w:val="32"/>
          <w:szCs w:val="32"/>
        </w:rPr>
        <w:t>第4种情况：（护照）按照护照上的号码录入，此时身份证号码需要输入护照W或其他字母开头的证件号码。同时输入这个字母。</w:t>
      </w:r>
    </w:p>
    <w:p>
      <w:pPr>
        <w:ind w:firstLine="555"/>
        <w:rPr>
          <w:rFonts w:ascii="仿宋" w:hAnsi="仿宋" w:eastAsia="仿宋" w:cs="仿宋"/>
          <w:sz w:val="32"/>
          <w:szCs w:val="32"/>
        </w:rPr>
      </w:pPr>
      <w:r>
        <w:rPr>
          <w:rFonts w:hint="eastAsia" w:ascii="仿宋" w:hAnsi="仿宋" w:eastAsia="仿宋" w:cs="仿宋"/>
          <w:sz w:val="32"/>
          <w:szCs w:val="32"/>
        </w:rPr>
        <w:t>第5种情况：（香港户口、澳门户口、台湾户口）按照户口的号码录入，此时身份证号码需要输入香港特区护照H或L之类的开头的证件号码。同时输入这个字母。</w:t>
      </w:r>
    </w:p>
    <w:p>
      <w:pPr>
        <w:ind w:firstLine="555"/>
        <w:rPr>
          <w:rFonts w:ascii="仿宋" w:hAnsi="仿宋" w:eastAsia="仿宋" w:cs="仿宋"/>
          <w:sz w:val="32"/>
          <w:szCs w:val="32"/>
        </w:rPr>
      </w:pPr>
      <w:r>
        <w:rPr>
          <w:rFonts w:hint="eastAsia" w:ascii="仿宋" w:hAnsi="仿宋" w:eastAsia="仿宋" w:cs="仿宋"/>
          <w:sz w:val="32"/>
          <w:szCs w:val="32"/>
        </w:rPr>
        <w:t>第6种情况：（护照证件上看不出哪个是号码）需要咨询哪个号码。</w:t>
      </w:r>
    </w:p>
    <w:p>
      <w:pPr>
        <w:ind w:firstLine="555"/>
        <w:rPr>
          <w:rFonts w:ascii="仿宋" w:hAnsi="仿宋" w:eastAsia="仿宋" w:cs="仿宋"/>
          <w:b/>
          <w:sz w:val="32"/>
          <w:szCs w:val="32"/>
        </w:rPr>
      </w:pPr>
      <w:r>
        <w:rPr>
          <w:rFonts w:hint="eastAsia" w:ascii="仿宋" w:hAnsi="仿宋" w:eastAsia="仿宋" w:cs="仿宋"/>
          <w:b/>
          <w:sz w:val="32"/>
          <w:szCs w:val="32"/>
        </w:rPr>
        <w:t>注意，凡不是使用身份证件类型录入的，不能使用自助系统。</w:t>
      </w:r>
    </w:p>
    <w:p>
      <w:pPr>
        <w:ind w:firstLine="555"/>
        <w:rPr>
          <w:rFonts w:ascii="仿宋" w:hAnsi="仿宋" w:eastAsia="仿宋" w:cs="仿宋"/>
          <w:b/>
          <w:sz w:val="32"/>
          <w:szCs w:val="32"/>
        </w:rPr>
      </w:pPr>
    </w:p>
    <w:p>
      <w:pPr>
        <w:tabs>
          <w:tab w:val="left" w:pos="5640"/>
        </w:tabs>
        <w:ind w:firstLine="643" w:firstLineChars="200"/>
        <w:rPr>
          <w:rFonts w:ascii="仿宋" w:hAnsi="仿宋" w:eastAsia="仿宋" w:cs="仿宋"/>
          <w:sz w:val="32"/>
          <w:szCs w:val="32"/>
        </w:rPr>
      </w:pPr>
      <w:r>
        <w:rPr>
          <w:rFonts w:hint="eastAsia" w:ascii="仿宋" w:hAnsi="仿宋" w:eastAsia="仿宋" w:cs="仿宋"/>
          <w:b/>
          <w:sz w:val="32"/>
          <w:szCs w:val="32"/>
        </w:rPr>
        <w:t>8、 出生日期：</w:t>
      </w:r>
      <w:r>
        <w:rPr>
          <w:rFonts w:hint="eastAsia" w:ascii="仿宋" w:hAnsi="仿宋" w:eastAsia="仿宋" w:cs="仿宋"/>
          <w:sz w:val="32"/>
          <w:szCs w:val="32"/>
        </w:rPr>
        <w:t>必填项，在线填写时根据身份证号自动生成。此项自动填写完毕。护照、港澳台类型需要手动选择录入。</w:t>
      </w:r>
    </w:p>
    <w:p>
      <w:pPr>
        <w:ind w:firstLine="570"/>
        <w:rPr>
          <w:rFonts w:ascii="仿宋" w:hAnsi="仿宋" w:eastAsia="仿宋" w:cs="仿宋"/>
          <w:b/>
          <w:color w:val="000000"/>
          <w:sz w:val="32"/>
          <w:szCs w:val="32"/>
        </w:rPr>
      </w:pPr>
      <w:r>
        <w:rPr>
          <w:rFonts w:hint="eastAsia" w:ascii="仿宋" w:hAnsi="仿宋" w:eastAsia="仿宋" w:cs="仿宋"/>
          <w:b/>
          <w:sz w:val="32"/>
          <w:szCs w:val="32"/>
        </w:rPr>
        <w:t>9、籍贯：</w:t>
      </w:r>
      <w:r>
        <w:rPr>
          <w:rFonts w:hint="eastAsia" w:ascii="仿宋" w:hAnsi="仿宋" w:eastAsia="仿宋" w:cs="仿宋"/>
          <w:sz w:val="32"/>
          <w:szCs w:val="32"/>
        </w:rPr>
        <w:t>必须填，</w:t>
      </w:r>
      <w:r>
        <w:rPr>
          <w:rFonts w:hint="eastAsia" w:ascii="仿宋" w:hAnsi="仿宋" w:eastAsia="仿宋" w:cs="仿宋"/>
          <w:b/>
          <w:color w:val="000000"/>
          <w:sz w:val="32"/>
          <w:szCs w:val="32"/>
        </w:rPr>
        <w:t>定义：</w:t>
      </w:r>
      <w:r>
        <w:rPr>
          <w:rFonts w:hint="eastAsia" w:ascii="仿宋" w:hAnsi="仿宋" w:eastAsia="仿宋" w:cs="仿宋"/>
          <w:color w:val="000000"/>
          <w:sz w:val="32"/>
          <w:szCs w:val="32"/>
        </w:rPr>
        <w:t>籍贯以户口本上籍贯为准，籍贯不一定和户口所在地一致，请认真识别。</w:t>
      </w:r>
      <w:r>
        <w:rPr>
          <w:rFonts w:hint="eastAsia" w:ascii="仿宋" w:hAnsi="仿宋" w:eastAsia="仿宋" w:cs="仿宋"/>
          <w:sz w:val="32"/>
          <w:szCs w:val="32"/>
        </w:rPr>
        <w:t>请选择到县级市或县，例如： “浙江省温州市平阳县”、“浙江省杭州市西湖区”、 “北京市东城区”。</w:t>
      </w:r>
      <w:r>
        <w:rPr>
          <w:rFonts w:hint="eastAsia" w:ascii="仿宋" w:hAnsi="仿宋" w:eastAsia="仿宋" w:cs="仿宋"/>
          <w:b/>
          <w:color w:val="000000"/>
          <w:sz w:val="32"/>
          <w:szCs w:val="32"/>
        </w:rPr>
        <w:t xml:space="preserve"> </w:t>
      </w:r>
    </w:p>
    <w:p>
      <w:pPr>
        <w:ind w:firstLine="643" w:firstLineChars="200"/>
        <w:rPr>
          <w:rFonts w:ascii="仿宋" w:hAnsi="仿宋" w:eastAsia="仿宋" w:cs="仿宋"/>
          <w:sz w:val="32"/>
          <w:szCs w:val="32"/>
        </w:rPr>
      </w:pPr>
      <w:r>
        <w:rPr>
          <w:rFonts w:hint="eastAsia" w:ascii="仿宋" w:hAnsi="仿宋" w:eastAsia="仿宋" w:cs="仿宋"/>
          <w:b/>
          <w:sz w:val="32"/>
          <w:szCs w:val="32"/>
        </w:rPr>
        <w:t>10、出生地：</w:t>
      </w:r>
      <w:r>
        <w:rPr>
          <w:rFonts w:hint="eastAsia" w:ascii="仿宋" w:hAnsi="仿宋" w:eastAsia="仿宋" w:cs="仿宋"/>
          <w:sz w:val="32"/>
          <w:szCs w:val="32"/>
        </w:rPr>
        <w:t>必须填，以户口本上出生地为准。请选择到县级市或县，例如： “浙江省温州市鹿城区（区）或浙江省温州市平阳县”、如“浙江省杭州市西湖区”、 “浙江省温州市乐清市”、“北京市东城区”。</w:t>
      </w:r>
    </w:p>
    <w:p>
      <w:pPr>
        <w:ind w:firstLine="555"/>
        <w:rPr>
          <w:rFonts w:ascii="仿宋" w:hAnsi="仿宋" w:eastAsia="仿宋" w:cs="仿宋"/>
          <w:sz w:val="32"/>
          <w:szCs w:val="32"/>
        </w:rPr>
      </w:pPr>
      <w:r>
        <w:rPr>
          <w:rFonts w:hint="eastAsia" w:ascii="仿宋" w:hAnsi="仿宋" w:eastAsia="仿宋" w:cs="仿宋"/>
          <w:sz w:val="32"/>
          <w:szCs w:val="32"/>
        </w:rPr>
        <w:t>第1种情况 （有户口），以户口本上出生地为准。</w:t>
      </w:r>
    </w:p>
    <w:p>
      <w:pPr>
        <w:ind w:firstLine="555"/>
        <w:rPr>
          <w:rFonts w:ascii="仿宋" w:hAnsi="仿宋" w:eastAsia="仿宋" w:cs="仿宋"/>
          <w:sz w:val="32"/>
          <w:szCs w:val="32"/>
        </w:rPr>
      </w:pPr>
      <w:r>
        <w:rPr>
          <w:rFonts w:hint="eastAsia" w:ascii="仿宋" w:hAnsi="仿宋" w:eastAsia="仿宋" w:cs="仿宋"/>
          <w:sz w:val="32"/>
          <w:szCs w:val="32"/>
        </w:rPr>
        <w:t>第2种情况 （有户口，出生地是国外，如：意大利，系统没有国外的出生地选择），按照学校所在区县为出生地。</w:t>
      </w:r>
    </w:p>
    <w:p>
      <w:pPr>
        <w:ind w:firstLine="555"/>
        <w:rPr>
          <w:rFonts w:ascii="仿宋" w:hAnsi="仿宋" w:eastAsia="仿宋" w:cs="仿宋"/>
          <w:sz w:val="32"/>
          <w:szCs w:val="32"/>
        </w:rPr>
      </w:pPr>
      <w:r>
        <w:rPr>
          <w:rFonts w:hint="eastAsia" w:ascii="仿宋" w:hAnsi="仿宋" w:eastAsia="仿宋" w:cs="仿宋"/>
          <w:sz w:val="32"/>
          <w:szCs w:val="32"/>
        </w:rPr>
        <w:t>第3种情况（香港户口、澳门户口、台湾户口、护照）出生地按照学校所在区县为出生地。</w:t>
      </w:r>
    </w:p>
    <w:p>
      <w:pPr>
        <w:ind w:firstLine="555"/>
        <w:rPr>
          <w:rFonts w:ascii="仿宋" w:hAnsi="仿宋" w:eastAsia="仿宋" w:cs="仿宋"/>
          <w:sz w:val="32"/>
          <w:szCs w:val="32"/>
        </w:rPr>
      </w:pPr>
      <w:r>
        <w:rPr>
          <w:rFonts w:hint="eastAsia" w:ascii="仿宋" w:hAnsi="仿宋" w:eastAsia="仿宋" w:cs="仿宋"/>
          <w:sz w:val="32"/>
          <w:szCs w:val="32"/>
        </w:rPr>
        <w:t>第4种情况（出生地户口上仅含省份信息，如浙江省）以出生证上所在区县为准。</w:t>
      </w:r>
    </w:p>
    <w:p>
      <w:pPr>
        <w:ind w:firstLine="630" w:firstLineChars="196"/>
        <w:rPr>
          <w:rFonts w:ascii="仿宋" w:hAnsi="仿宋" w:eastAsia="仿宋" w:cs="仿宋"/>
          <w:sz w:val="32"/>
          <w:szCs w:val="32"/>
        </w:rPr>
      </w:pPr>
      <w:r>
        <w:rPr>
          <w:rFonts w:hint="eastAsia" w:ascii="仿宋" w:hAnsi="仿宋" w:eastAsia="仿宋" w:cs="仿宋"/>
          <w:b/>
          <w:sz w:val="32"/>
          <w:szCs w:val="32"/>
        </w:rPr>
        <w:t>11、民族：</w:t>
      </w:r>
      <w:r>
        <w:rPr>
          <w:rFonts w:hint="eastAsia" w:ascii="仿宋" w:hAnsi="仿宋" w:eastAsia="仿宋" w:cs="仿宋"/>
          <w:sz w:val="32"/>
          <w:szCs w:val="32"/>
        </w:rPr>
        <w:t>要求与身份证一致。如民族没有在其中，选择“其他”。如国籍为香港或者其他国家，民族无法选择。</w:t>
      </w:r>
    </w:p>
    <w:p>
      <w:pPr>
        <w:ind w:firstLine="555"/>
        <w:rPr>
          <w:rFonts w:ascii="仿宋" w:hAnsi="仿宋" w:eastAsia="仿宋" w:cs="仿宋"/>
          <w:sz w:val="32"/>
          <w:szCs w:val="32"/>
        </w:rPr>
      </w:pPr>
      <w:r>
        <w:rPr>
          <w:rFonts w:hint="eastAsia" w:ascii="仿宋" w:hAnsi="仿宋" w:eastAsia="仿宋" w:cs="仿宋"/>
          <w:sz w:val="32"/>
          <w:szCs w:val="32"/>
        </w:rPr>
        <w:t>第1种情况：（有户口）选择类型为：以户口本上为准。</w:t>
      </w:r>
    </w:p>
    <w:p>
      <w:pPr>
        <w:ind w:firstLine="555"/>
        <w:rPr>
          <w:rFonts w:ascii="仿宋" w:hAnsi="仿宋" w:eastAsia="仿宋" w:cs="仿宋"/>
          <w:sz w:val="32"/>
          <w:szCs w:val="32"/>
        </w:rPr>
      </w:pPr>
      <w:r>
        <w:rPr>
          <w:rFonts w:hint="eastAsia" w:ascii="仿宋" w:hAnsi="仿宋" w:eastAsia="仿宋" w:cs="仿宋"/>
          <w:sz w:val="32"/>
          <w:szCs w:val="32"/>
        </w:rPr>
        <w:t>第2种情况：（香港户口，澳门户口、台湾户口、护照、户口上没有民族）如果提供了民族，或者家证件中有名族，按照证件上的民族填报；如果没有提供，默认汉族。</w:t>
      </w:r>
    </w:p>
    <w:p>
      <w:pPr>
        <w:ind w:firstLine="555"/>
        <w:rPr>
          <w:rFonts w:ascii="仿宋" w:hAnsi="仿宋" w:eastAsia="仿宋" w:cs="仿宋"/>
          <w:sz w:val="32"/>
          <w:szCs w:val="32"/>
        </w:rPr>
      </w:pPr>
      <w:r>
        <w:rPr>
          <w:rFonts w:hint="eastAsia" w:ascii="仿宋" w:hAnsi="仿宋" w:eastAsia="仿宋" w:cs="仿宋"/>
          <w:sz w:val="32"/>
          <w:szCs w:val="32"/>
        </w:rPr>
        <w:t>第3种情况：（系统中无现有的民族：革家族）系统中为：选择类型为：其他</w:t>
      </w:r>
    </w:p>
    <w:p>
      <w:pPr>
        <w:ind w:firstLine="627" w:firstLineChars="196"/>
        <w:rPr>
          <w:rFonts w:ascii="仿宋" w:hAnsi="仿宋" w:eastAsia="仿宋" w:cs="仿宋"/>
          <w:sz w:val="32"/>
          <w:szCs w:val="32"/>
        </w:rPr>
      </w:pPr>
    </w:p>
    <w:p>
      <w:pPr>
        <w:ind w:firstLine="643" w:firstLineChars="200"/>
        <w:rPr>
          <w:rFonts w:ascii="仿宋" w:hAnsi="仿宋" w:eastAsia="仿宋" w:cs="仿宋"/>
          <w:sz w:val="32"/>
          <w:szCs w:val="32"/>
        </w:rPr>
      </w:pPr>
      <w:r>
        <w:rPr>
          <w:rFonts w:hint="eastAsia" w:ascii="仿宋" w:hAnsi="仿宋" w:eastAsia="仿宋" w:cs="仿宋"/>
          <w:b/>
          <w:sz w:val="32"/>
          <w:szCs w:val="32"/>
        </w:rPr>
        <w:t>12、政治面貌：</w:t>
      </w:r>
      <w:r>
        <w:rPr>
          <w:rFonts w:hint="eastAsia" w:ascii="仿宋" w:hAnsi="仿宋" w:eastAsia="仿宋" w:cs="仿宋"/>
          <w:sz w:val="32"/>
          <w:szCs w:val="32"/>
        </w:rPr>
        <w:t>默认群众，如实填写。党员选择“中共党员”、预备党员选择：“中共预备党员”、共青团员选择：“共青团员”、 “民革会员”、“民盟盟员”、“民建会员”、“民进会员”、“农工党党员”、“致公党党员”、“九三学社社员”、 “群众”、“台盟盟员”、 无党派民主人士：并非无党无派身份就是无党派人士，须填写相关登记表并经所在单位党组织或统战部门认定的。</w:t>
      </w:r>
    </w:p>
    <w:p>
      <w:pPr>
        <w:ind w:firstLine="643" w:firstLineChars="200"/>
        <w:rPr>
          <w:rFonts w:ascii="仿宋" w:hAnsi="仿宋" w:eastAsia="仿宋" w:cs="仿宋"/>
          <w:sz w:val="32"/>
          <w:szCs w:val="32"/>
        </w:rPr>
      </w:pPr>
      <w:r>
        <w:rPr>
          <w:rFonts w:hint="eastAsia" w:ascii="仿宋" w:hAnsi="仿宋" w:eastAsia="仿宋" w:cs="仿宋"/>
          <w:b/>
          <w:sz w:val="32"/>
          <w:szCs w:val="32"/>
        </w:rPr>
        <w:t>13、 婚姻情况：</w:t>
      </w:r>
      <w:r>
        <w:rPr>
          <w:rFonts w:hint="eastAsia" w:ascii="仿宋" w:hAnsi="仿宋" w:eastAsia="仿宋" w:cs="仿宋"/>
          <w:sz w:val="32"/>
          <w:szCs w:val="32"/>
        </w:rPr>
        <w:t>以民政局婚姻登记注册为准。未婚教师选择未婚，已婚教师要注意选择是初婚、再婚、复婚。离婚选择离婚。丧偶选择丧偶。事实婚姻没有领结婚证在一起生活的选择未说明的婚姻状况。另特殊情况例如爱人特殊工作情况隐婚的选择未说明的婚姻状况。</w:t>
      </w:r>
    </w:p>
    <w:p>
      <w:pPr>
        <w:ind w:firstLine="640" w:firstLineChars="200"/>
        <w:rPr>
          <w:rFonts w:ascii="仿宋" w:hAnsi="仿宋" w:eastAsia="仿宋" w:cs="仿宋"/>
          <w:sz w:val="32"/>
          <w:szCs w:val="32"/>
        </w:rPr>
      </w:pPr>
      <w:r>
        <w:rPr>
          <w:rFonts w:hint="eastAsia" w:ascii="仿宋" w:hAnsi="仿宋" w:eastAsia="仿宋" w:cs="仿宋"/>
          <w:sz w:val="32"/>
          <w:szCs w:val="32"/>
        </w:rPr>
        <w:t>未婚概念：没有在法律上有过配偶的男性或女性。订婚没领证的算未婚，领了结婚证没有摆喜宴不算。</w:t>
      </w:r>
    </w:p>
    <w:p>
      <w:pPr>
        <w:ind w:firstLine="640" w:firstLineChars="200"/>
        <w:rPr>
          <w:rFonts w:ascii="仿宋" w:hAnsi="仿宋" w:eastAsia="仿宋" w:cs="仿宋"/>
          <w:sz w:val="32"/>
          <w:szCs w:val="32"/>
        </w:rPr>
      </w:pPr>
      <w:r>
        <w:rPr>
          <w:rFonts w:hint="eastAsia" w:ascii="仿宋" w:hAnsi="仿宋" w:eastAsia="仿宋" w:cs="仿宋"/>
          <w:sz w:val="32"/>
          <w:szCs w:val="32"/>
        </w:rPr>
        <w:t>初婚概念：指已婚，并且在该次婚姻前没有婚姻关系。</w:t>
      </w:r>
    </w:p>
    <w:p>
      <w:pPr>
        <w:ind w:firstLine="640" w:firstLineChars="200"/>
        <w:rPr>
          <w:rFonts w:ascii="仿宋" w:hAnsi="仿宋" w:eastAsia="仿宋" w:cs="仿宋"/>
          <w:sz w:val="32"/>
          <w:szCs w:val="32"/>
        </w:rPr>
      </w:pPr>
      <w:r>
        <w:rPr>
          <w:rFonts w:hint="eastAsia" w:ascii="仿宋" w:hAnsi="仿宋" w:eastAsia="仿宋" w:cs="仿宋"/>
          <w:sz w:val="32"/>
          <w:szCs w:val="32"/>
        </w:rPr>
        <w:t>再婚概念 ：指已婚方在与原配偶离婚或者原配偶去世的前提下，再与他人通过国家正规的法律途径办理结婚程序组成新家庭的行为。</w:t>
      </w:r>
    </w:p>
    <w:p>
      <w:pPr>
        <w:ind w:firstLine="640" w:firstLineChars="200"/>
        <w:rPr>
          <w:rFonts w:ascii="仿宋" w:hAnsi="仿宋" w:eastAsia="仿宋" w:cs="仿宋"/>
          <w:sz w:val="32"/>
          <w:szCs w:val="32"/>
        </w:rPr>
      </w:pPr>
      <w:r>
        <w:rPr>
          <w:rFonts w:hint="eastAsia" w:ascii="仿宋" w:hAnsi="仿宋" w:eastAsia="仿宋" w:cs="仿宋"/>
          <w:sz w:val="32"/>
          <w:szCs w:val="32"/>
        </w:rPr>
        <w:t>复婚概念：指已离婚的男女双方自愿恢复夫妻关系，到婚姻登记机关办理登记手续，重新确立婚姻关系的行为。</w:t>
      </w:r>
    </w:p>
    <w:p>
      <w:pPr>
        <w:ind w:firstLine="640" w:firstLineChars="200"/>
        <w:rPr>
          <w:rFonts w:ascii="仿宋" w:hAnsi="仿宋" w:eastAsia="仿宋" w:cs="仿宋"/>
          <w:sz w:val="32"/>
          <w:szCs w:val="32"/>
        </w:rPr>
      </w:pPr>
      <w:r>
        <w:rPr>
          <w:rFonts w:hint="eastAsia" w:ascii="仿宋" w:hAnsi="仿宋" w:eastAsia="仿宋" w:cs="仿宋"/>
          <w:sz w:val="32"/>
          <w:szCs w:val="32"/>
        </w:rPr>
        <w:t>离婚概念：指夫妻双方通过协议或诉讼的方式解除婚姻关系，终止夫妻间权利和义务的法律行为。</w:t>
      </w:r>
    </w:p>
    <w:p>
      <w:pPr>
        <w:ind w:firstLine="640" w:firstLineChars="200"/>
        <w:rPr>
          <w:rFonts w:ascii="仿宋" w:hAnsi="仿宋" w:eastAsia="仿宋" w:cs="仿宋"/>
          <w:sz w:val="32"/>
          <w:szCs w:val="32"/>
        </w:rPr>
      </w:pPr>
      <w:r>
        <w:rPr>
          <w:rFonts w:hint="eastAsia" w:ascii="仿宋" w:hAnsi="仿宋" w:eastAsia="仿宋" w:cs="仿宋"/>
          <w:sz w:val="32"/>
          <w:szCs w:val="32"/>
        </w:rPr>
        <w:t>丧偶概念：指配偶死亡。</w:t>
      </w:r>
    </w:p>
    <w:p>
      <w:pPr>
        <w:ind w:firstLine="640" w:firstLineChars="200"/>
        <w:rPr>
          <w:rFonts w:ascii="仿宋" w:hAnsi="仿宋" w:eastAsia="仿宋" w:cs="仿宋"/>
          <w:sz w:val="32"/>
          <w:szCs w:val="32"/>
        </w:rPr>
      </w:pPr>
      <w:r>
        <w:rPr>
          <w:rFonts w:hint="eastAsia" w:ascii="仿宋" w:hAnsi="仿宋" w:eastAsia="仿宋" w:cs="仿宋"/>
          <w:sz w:val="32"/>
          <w:szCs w:val="32"/>
        </w:rPr>
        <w:t>未说明的婚姻状况：指派出所以前登记信息时不清楚你的婚姻状况，故户口本上有这个字，实际我们以结婚证为准，不以户口上的婚姻为准。事实婚姻：以前年纪较大的教师结婚或者结婚生育后至今没有领取结婚证的。</w:t>
      </w:r>
    </w:p>
    <w:p>
      <w:pPr>
        <w:ind w:firstLine="643" w:firstLineChars="200"/>
        <w:rPr>
          <w:rFonts w:ascii="仿宋" w:hAnsi="仿宋" w:eastAsia="仿宋" w:cs="仿宋"/>
          <w:sz w:val="32"/>
          <w:szCs w:val="32"/>
        </w:rPr>
      </w:pPr>
      <w:r>
        <w:rPr>
          <w:rFonts w:hint="eastAsia" w:ascii="仿宋" w:hAnsi="仿宋" w:eastAsia="仿宋" w:cs="仿宋"/>
          <w:b/>
          <w:sz w:val="32"/>
          <w:szCs w:val="32"/>
        </w:rPr>
        <w:t>14、 健康情况：</w:t>
      </w:r>
      <w:r>
        <w:rPr>
          <w:rFonts w:hint="eastAsia" w:ascii="仿宋" w:hAnsi="仿宋" w:eastAsia="仿宋" w:cs="仿宋"/>
          <w:sz w:val="32"/>
          <w:szCs w:val="32"/>
        </w:rPr>
        <w:t>先选择健康或良好，以保健院、医院健康证上的健康信息为准。超过半年的长期病休人员以实际情况选择残疾、慢性病，一般或者较弱。</w:t>
      </w:r>
    </w:p>
    <w:p>
      <w:pPr>
        <w:ind w:firstLine="643" w:firstLineChars="200"/>
        <w:rPr>
          <w:rFonts w:ascii="仿宋" w:hAnsi="仿宋" w:eastAsia="仿宋" w:cs="仿宋"/>
          <w:sz w:val="32"/>
          <w:szCs w:val="32"/>
        </w:rPr>
      </w:pPr>
      <w:r>
        <w:rPr>
          <w:rFonts w:hint="eastAsia" w:ascii="仿宋" w:hAnsi="仿宋" w:eastAsia="仿宋" w:cs="仿宋"/>
          <w:b/>
          <w:sz w:val="32"/>
          <w:szCs w:val="32"/>
        </w:rPr>
        <w:t>15、 参加工作年月：</w:t>
      </w:r>
      <w:r>
        <w:rPr>
          <w:rFonts w:hint="eastAsia" w:ascii="仿宋" w:hAnsi="仿宋" w:eastAsia="仿宋" w:cs="仿宋"/>
          <w:sz w:val="32"/>
          <w:szCs w:val="32"/>
        </w:rPr>
        <w:t>根据下拉菜单据实选择，指计算工龄的开始时间。民办教师</w:t>
      </w:r>
      <w:r>
        <w:rPr>
          <w:rFonts w:hint="eastAsia" w:ascii="仿宋" w:hAnsi="仿宋" w:eastAsia="仿宋" w:cs="仿宋"/>
          <w:color w:val="000000"/>
          <w:sz w:val="32"/>
          <w:szCs w:val="32"/>
        </w:rPr>
        <w:t>指从参加工作起的工作年月，</w:t>
      </w:r>
      <w:r>
        <w:rPr>
          <w:rFonts w:hint="eastAsia" w:ascii="仿宋" w:hAnsi="仿宋" w:eastAsia="仿宋" w:cs="仿宋"/>
          <w:sz w:val="32"/>
          <w:szCs w:val="32"/>
        </w:rPr>
        <w:t xml:space="preserve">选择某年某月。 </w:t>
      </w:r>
    </w:p>
    <w:p>
      <w:pPr>
        <w:ind w:firstLine="630" w:firstLineChars="196"/>
        <w:rPr>
          <w:rFonts w:ascii="仿宋" w:hAnsi="仿宋" w:eastAsia="仿宋" w:cs="仿宋"/>
          <w:kern w:val="0"/>
          <w:sz w:val="32"/>
          <w:szCs w:val="32"/>
        </w:rPr>
      </w:pPr>
      <w:r>
        <w:rPr>
          <w:rFonts w:hint="eastAsia" w:ascii="仿宋" w:hAnsi="仿宋" w:eastAsia="仿宋" w:cs="仿宋"/>
          <w:b/>
          <w:sz w:val="32"/>
          <w:szCs w:val="32"/>
        </w:rPr>
        <w:t>16、进本校年月：</w:t>
      </w:r>
      <w:r>
        <w:rPr>
          <w:rFonts w:hint="eastAsia" w:ascii="仿宋" w:hAnsi="仿宋" w:eastAsia="仿宋" w:cs="仿宋"/>
          <w:sz w:val="32"/>
          <w:szCs w:val="32"/>
        </w:rPr>
        <w:t>根据下拉菜单据实选择。填写“某年某月”，格式如“201009”。</w:t>
      </w:r>
      <w:r>
        <w:rPr>
          <w:rFonts w:hint="eastAsia" w:ascii="仿宋" w:hAnsi="仿宋" w:eastAsia="仿宋" w:cs="仿宋"/>
          <w:kern w:val="0"/>
          <w:sz w:val="32"/>
          <w:szCs w:val="32"/>
        </w:rPr>
        <w:t xml:space="preserve"> 进本校年月不能小于参加工作年月。在编人员以人事主管部门核定时间为准。编外聘用人员以合同签订时间为准，其中应届毕业生以实际报到时间为准。</w:t>
      </w:r>
    </w:p>
    <w:p>
      <w:pP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17、教职工来源：</w:t>
      </w:r>
      <w:r>
        <w:rPr>
          <w:rFonts w:hint="eastAsia" w:ascii="仿宋" w:hAnsi="仿宋" w:eastAsia="仿宋" w:cs="仿宋"/>
          <w:sz w:val="32"/>
          <w:szCs w:val="32"/>
        </w:rPr>
        <w:t>如以招聘方式进入学校，则在招聘下选择；（如果是大学一毕业就直接参加所在单位工作算应届毕业生，如果毕业分配到其他单位，再从其他单位分配过来现在单位的，那就不能算应届毕业生，算调入。即（凡是应届毕业生到学校，无论是公开招聘还是包分配都属于招聘一种）通过调动进入现学校，选择“调入”。民办校招聘“应届毕业生”、“往届毕业生”（第二年毕业的毕业生）“其他招聘”（教了二年以上的）选择，如果是民办转正选择招聘下“民办教师转正”。应届毕业生：一般指在毕业当年就业的毕业生。调入：指从本市教育系统的公办学校调入。难以细分的可选填大类。</w:t>
      </w:r>
    </w:p>
    <w:p>
      <w:pPr>
        <w:ind w:firstLine="643" w:firstLineChars="200"/>
        <w:rPr>
          <w:rFonts w:ascii="仿宋" w:hAnsi="仿宋" w:eastAsia="仿宋" w:cs="仿宋"/>
          <w:b/>
          <w:sz w:val="32"/>
          <w:szCs w:val="32"/>
        </w:rPr>
      </w:pPr>
      <w:r>
        <w:rPr>
          <w:rFonts w:hint="eastAsia" w:ascii="仿宋" w:hAnsi="仿宋" w:eastAsia="仿宋" w:cs="仿宋"/>
          <w:b/>
          <w:sz w:val="32"/>
          <w:szCs w:val="32"/>
        </w:rPr>
        <w:t>18、教职工类别:</w:t>
      </w:r>
      <w:r>
        <w:rPr>
          <w:rFonts w:hint="eastAsia" w:ascii="仿宋" w:hAnsi="仿宋" w:eastAsia="仿宋" w:cs="仿宋"/>
          <w:sz w:val="32"/>
          <w:szCs w:val="32"/>
        </w:rPr>
        <w:t xml:space="preserve"> 以实际情况填写，如没有合适选项。选择其他。和年报类别保持一致。（专任教师：指聘任在教师岗位且享受教师工资待遇的人员。包括双肩挑人员。个别曾长期在教师岗位，因各种原因临时聘用在其他岗位，但仍享受教师工资待遇的人员，这里也可按专任教师统计）凡未任课又不属于行政人员的填写教辅人员。以学前为例：园长选择园长、专任教师选择专任教师，保健医生选择保健医生，保育员选择保育员，和事业年报的类别一致。</w:t>
      </w:r>
    </w:p>
    <w:p>
      <w:pPr>
        <w:ind w:firstLine="643" w:firstLineChars="200"/>
        <w:rPr>
          <w:rFonts w:ascii="仿宋" w:hAnsi="仿宋" w:eastAsia="仿宋" w:cs="仿宋"/>
          <w:sz w:val="32"/>
          <w:szCs w:val="32"/>
        </w:rPr>
      </w:pPr>
      <w:r>
        <w:rPr>
          <w:rFonts w:hint="eastAsia" w:ascii="仿宋" w:hAnsi="仿宋" w:eastAsia="仿宋" w:cs="仿宋"/>
          <w:b/>
          <w:sz w:val="32"/>
          <w:szCs w:val="32"/>
        </w:rPr>
        <w:t>19、是否在编：</w:t>
      </w:r>
      <w:r>
        <w:rPr>
          <w:rFonts w:hint="eastAsia" w:ascii="仿宋" w:hAnsi="仿宋" w:eastAsia="仿宋" w:cs="仿宋"/>
          <w:sz w:val="32"/>
          <w:szCs w:val="32"/>
        </w:rPr>
        <w:t>是选择是，否选择否。公办以是否进入事业单位编制为准，民办统一选择“否”。</w:t>
      </w:r>
    </w:p>
    <w:p>
      <w:pPr>
        <w:ind w:firstLine="643" w:firstLineChars="200"/>
        <w:rPr>
          <w:rFonts w:ascii="仿宋" w:hAnsi="仿宋" w:eastAsia="仿宋" w:cs="仿宋"/>
          <w:sz w:val="32"/>
          <w:szCs w:val="32"/>
        </w:rPr>
      </w:pPr>
      <w:r>
        <w:rPr>
          <w:rFonts w:hint="eastAsia" w:ascii="仿宋" w:hAnsi="仿宋" w:eastAsia="仿宋" w:cs="仿宋"/>
          <w:b/>
          <w:sz w:val="32"/>
          <w:szCs w:val="32"/>
        </w:rPr>
        <w:t>20、用人形式:</w:t>
      </w:r>
      <w:r>
        <w:rPr>
          <w:rFonts w:hint="eastAsia" w:ascii="仿宋" w:hAnsi="仿宋" w:eastAsia="仿宋" w:cs="仿宋"/>
          <w:sz w:val="32"/>
          <w:szCs w:val="32"/>
        </w:rPr>
        <w:t>当事业编制选择是时，不用填写。当选择否时，必须选择。人事档案存放在人社部门人才交流机构，填“人事代理”；属于中介公司派遣，选择“劳务派遣”。都不是，选择“其他”。</w:t>
      </w:r>
    </w:p>
    <w:p>
      <w:pPr>
        <w:ind w:firstLine="643" w:firstLineChars="200"/>
        <w:rPr>
          <w:rFonts w:ascii="仿宋" w:hAnsi="仿宋" w:eastAsia="仿宋" w:cs="仿宋"/>
          <w:color w:val="000000" w:themeColor="text1"/>
          <w:sz w:val="32"/>
          <w:szCs w:val="32"/>
        </w:rPr>
      </w:pPr>
      <w:r>
        <w:rPr>
          <w:rFonts w:hint="eastAsia" w:ascii="仿宋" w:hAnsi="仿宋" w:eastAsia="仿宋" w:cs="仿宋"/>
          <w:b/>
          <w:sz w:val="32"/>
          <w:szCs w:val="32"/>
        </w:rPr>
        <w:t>21、签订合同情况:</w:t>
      </w:r>
      <w:r>
        <w:rPr>
          <w:rFonts w:hint="eastAsia" w:ascii="仿宋" w:hAnsi="仿宋" w:eastAsia="仿宋" w:cs="仿宋"/>
          <w:sz w:val="32"/>
          <w:szCs w:val="32"/>
        </w:rPr>
        <w:t xml:space="preserve"> 公办学校在编教职工选择“聘用合同”，其余选择劳动合同。外籍人员选“其他合同”。聘用和劳动合同区别：公办学校的教师都签聘用合同，食堂、清洁、门卫等,临时勤杂人员选劳动合同</w:t>
      </w:r>
      <w:r>
        <w:rPr>
          <w:rFonts w:hint="eastAsia" w:ascii="仿宋" w:hAnsi="仿宋" w:eastAsia="仿宋" w:cs="仿宋"/>
          <w:color w:val="000000" w:themeColor="text1"/>
          <w:sz w:val="32"/>
          <w:szCs w:val="32"/>
        </w:rPr>
        <w:t>。民办学校参照公办。</w:t>
      </w:r>
    </w:p>
    <w:p>
      <w:pPr>
        <w:ind w:firstLine="643" w:firstLineChars="200"/>
        <w:rPr>
          <w:rFonts w:ascii="仿宋" w:hAnsi="仿宋" w:eastAsia="仿宋" w:cs="仿宋"/>
          <w:color w:val="000000" w:themeColor="text1"/>
          <w:sz w:val="32"/>
          <w:szCs w:val="32"/>
        </w:rPr>
      </w:pPr>
      <w:r>
        <w:rPr>
          <w:rFonts w:hint="eastAsia" w:ascii="仿宋" w:hAnsi="仿宋" w:eastAsia="仿宋" w:cs="仿宋"/>
          <w:b/>
          <w:sz w:val="32"/>
          <w:szCs w:val="32"/>
        </w:rPr>
        <w:t>22、是否全日制师范类专业毕业：</w:t>
      </w:r>
      <w:r>
        <w:rPr>
          <w:rFonts w:hint="eastAsia" w:ascii="仿宋" w:hAnsi="仿宋" w:eastAsia="仿宋" w:cs="仿宋"/>
          <w:sz w:val="32"/>
          <w:szCs w:val="32"/>
        </w:rPr>
        <w:t>按实际选择。假如中专学历是全日制师范，但是大专学历非全日制，也属于全日制师范类专业毕业。</w:t>
      </w:r>
    </w:p>
    <w:p>
      <w:pPr>
        <w:ind w:firstLine="643" w:firstLineChars="200"/>
        <w:rPr>
          <w:rFonts w:ascii="仿宋" w:hAnsi="仿宋" w:eastAsia="仿宋" w:cs="仿宋"/>
          <w:sz w:val="32"/>
          <w:szCs w:val="32"/>
        </w:rPr>
      </w:pPr>
      <w:r>
        <w:rPr>
          <w:rFonts w:hint="eastAsia" w:ascii="仿宋" w:hAnsi="仿宋" w:eastAsia="仿宋" w:cs="仿宋"/>
          <w:b/>
          <w:sz w:val="32"/>
          <w:szCs w:val="32"/>
        </w:rPr>
        <w:t>23、是否全日制学前教育专业毕业：</w:t>
      </w:r>
      <w:r>
        <w:rPr>
          <w:rFonts w:hint="eastAsia" w:ascii="仿宋" w:hAnsi="仿宋" w:eastAsia="仿宋" w:cs="仿宋"/>
          <w:sz w:val="32"/>
          <w:szCs w:val="32"/>
        </w:rPr>
        <w:t>根据情况选择，需以毕业证证明。要求必须是已经取得大专或本科专业是学前教育专业为学前教育专业，函数在读大专以及中专的不算。</w:t>
      </w:r>
    </w:p>
    <w:p>
      <w:pPr>
        <w:ind w:firstLine="643" w:firstLineChars="200"/>
        <w:rPr>
          <w:rFonts w:ascii="仿宋" w:hAnsi="仿宋" w:eastAsia="仿宋" w:cs="仿宋"/>
          <w:sz w:val="32"/>
          <w:szCs w:val="32"/>
        </w:rPr>
      </w:pPr>
      <w:r>
        <w:rPr>
          <w:rFonts w:hint="eastAsia" w:ascii="仿宋" w:hAnsi="仿宋" w:eastAsia="仿宋" w:cs="仿宋"/>
          <w:b/>
          <w:sz w:val="32"/>
          <w:szCs w:val="32"/>
        </w:rPr>
        <w:t>24、是否接受过学前教育专业培养培训：</w:t>
      </w:r>
      <w:r>
        <w:rPr>
          <w:rFonts w:hint="eastAsia" w:ascii="仿宋" w:hAnsi="仿宋" w:eastAsia="仿宋" w:cs="仿宋"/>
          <w:sz w:val="32"/>
          <w:szCs w:val="32"/>
        </w:rPr>
        <w:t>根据实际情况选择，需证书证明。</w:t>
      </w:r>
    </w:p>
    <w:p>
      <w:pPr>
        <w:ind w:firstLine="643" w:firstLineChars="200"/>
        <w:rPr>
          <w:rFonts w:ascii="仿宋" w:hAnsi="仿宋" w:eastAsia="仿宋" w:cs="仿宋"/>
          <w:color w:val="FF0000"/>
          <w:sz w:val="32"/>
          <w:szCs w:val="32"/>
        </w:rPr>
      </w:pPr>
      <w:r>
        <w:rPr>
          <w:rFonts w:hint="eastAsia" w:ascii="仿宋" w:hAnsi="仿宋" w:eastAsia="仿宋" w:cs="仿宋"/>
          <w:b/>
          <w:sz w:val="32"/>
          <w:szCs w:val="32"/>
        </w:rPr>
        <w:t>25、信息技术运用能力：</w:t>
      </w:r>
      <w:r>
        <w:rPr>
          <w:rFonts w:hint="eastAsia" w:ascii="仿宋" w:hAnsi="仿宋" w:eastAsia="仿宋" w:cs="仿宋"/>
          <w:sz w:val="32"/>
          <w:szCs w:val="32"/>
        </w:rPr>
        <w:t>根据个人情况填写。有精通、熟练、良好、一般、较弱5选项，自我评价选择等级。</w:t>
      </w:r>
    </w:p>
    <w:p>
      <w:pPr>
        <w:ind w:firstLine="643" w:firstLineChars="200"/>
        <w:rPr>
          <w:rFonts w:ascii="仿宋" w:hAnsi="仿宋" w:eastAsia="仿宋" w:cs="仿宋"/>
          <w:sz w:val="32"/>
          <w:szCs w:val="32"/>
        </w:rPr>
      </w:pPr>
      <w:r>
        <w:rPr>
          <w:rFonts w:hint="eastAsia" w:ascii="仿宋" w:hAnsi="仿宋" w:eastAsia="仿宋" w:cs="仿宋"/>
          <w:b/>
          <w:sz w:val="32"/>
          <w:szCs w:val="32"/>
        </w:rPr>
        <w:t>27、是否属于免费（公费）师范生：</w:t>
      </w:r>
      <w:r>
        <w:rPr>
          <w:rFonts w:hint="eastAsia" w:ascii="仿宋" w:hAnsi="仿宋" w:eastAsia="仿宋" w:cs="仿宋"/>
          <w:sz w:val="32"/>
          <w:szCs w:val="32"/>
        </w:rPr>
        <w:t xml:space="preserve">指北京师范大学、华东师范大学、东北师范大学、华中师范大学、陕西师范大学、西南大学等6所高校的免费师范生。免费师范生，是一个特定群体，录取的时候已经按免费师范生录取，学生本人是知道的地方免费师范生： </w:t>
      </w:r>
    </w:p>
    <w:p>
      <w:pPr>
        <w:rPr>
          <w:rFonts w:ascii="仿宋" w:hAnsi="仿宋" w:eastAsia="仿宋" w:cs="仿宋"/>
          <w:sz w:val="32"/>
          <w:szCs w:val="32"/>
        </w:rPr>
      </w:pPr>
      <w:r>
        <w:rPr>
          <w:rFonts w:hint="eastAsia" w:ascii="仿宋" w:hAnsi="仿宋" w:eastAsia="仿宋" w:cs="仿宋"/>
          <w:b/>
          <w:sz w:val="32"/>
          <w:szCs w:val="32"/>
        </w:rPr>
        <w:t xml:space="preserve">    28、是否参加基层服务项目：</w:t>
      </w:r>
      <w:r>
        <w:rPr>
          <w:rFonts w:hint="eastAsia" w:ascii="仿宋" w:hAnsi="仿宋" w:eastAsia="仿宋" w:cs="仿宋"/>
          <w:sz w:val="32"/>
          <w:szCs w:val="32"/>
        </w:rPr>
        <w:t>目前在校教师都选择默认：否，这一块主要指大学生村官、高校毕业生三支一扶计划、大学志愿服务西部计划，否；其中“农村义务教育阶段学校教师特设岗位计划”又包括中央特岗教师、地方特岗教师、新疆双语特岗。没有的填“否”，有的要填起止经历。</w:t>
      </w:r>
    </w:p>
    <w:p>
      <w:pPr>
        <w:ind w:firstLine="643" w:firstLineChars="200"/>
        <w:rPr>
          <w:rFonts w:ascii="仿宋" w:hAnsi="仿宋" w:eastAsia="仿宋" w:cs="仿宋"/>
          <w:sz w:val="32"/>
          <w:szCs w:val="32"/>
        </w:rPr>
      </w:pPr>
      <w:r>
        <w:rPr>
          <w:rFonts w:hint="eastAsia" w:ascii="仿宋" w:hAnsi="仿宋" w:eastAsia="仿宋" w:cs="仿宋"/>
          <w:b/>
          <w:sz w:val="32"/>
          <w:szCs w:val="32"/>
        </w:rPr>
        <w:t>29、参加基层服务项目起始年月：</w:t>
      </w:r>
      <w:r>
        <w:rPr>
          <w:rFonts w:hint="eastAsia" w:ascii="仿宋" w:hAnsi="仿宋" w:eastAsia="仿宋" w:cs="仿宋"/>
          <w:sz w:val="32"/>
          <w:szCs w:val="32"/>
        </w:rPr>
        <w:t>当参加基层服务项目为否，此选项不需要填写。当选择是时，需要选择参加基层服务项目的起始年月。</w:t>
      </w:r>
    </w:p>
    <w:p>
      <w:pPr>
        <w:ind w:firstLine="643" w:firstLineChars="200"/>
        <w:rPr>
          <w:rFonts w:ascii="仿宋" w:hAnsi="仿宋" w:eastAsia="仿宋" w:cs="仿宋"/>
          <w:sz w:val="32"/>
          <w:szCs w:val="32"/>
        </w:rPr>
      </w:pPr>
      <w:r>
        <w:rPr>
          <w:rFonts w:hint="eastAsia" w:ascii="仿宋" w:hAnsi="仿宋" w:eastAsia="仿宋" w:cs="仿宋"/>
          <w:b/>
          <w:sz w:val="32"/>
          <w:szCs w:val="32"/>
        </w:rPr>
        <w:t>30、参加基层服务项目结束年月：</w:t>
      </w:r>
      <w:r>
        <w:rPr>
          <w:rFonts w:hint="eastAsia" w:ascii="仿宋" w:hAnsi="仿宋" w:eastAsia="仿宋" w:cs="仿宋"/>
          <w:sz w:val="32"/>
          <w:szCs w:val="32"/>
        </w:rPr>
        <w:t>当参加基层服务项目为否，此选项不需要填写。当选择是时，需要选择参加基层服务项目的结束年月。</w:t>
      </w:r>
    </w:p>
    <w:p>
      <w:pPr>
        <w:ind w:firstLine="643" w:firstLineChars="200"/>
        <w:rPr>
          <w:rFonts w:ascii="仿宋" w:hAnsi="仿宋" w:eastAsia="仿宋" w:cs="仿宋"/>
          <w:sz w:val="32"/>
          <w:szCs w:val="32"/>
        </w:rPr>
      </w:pPr>
      <w:r>
        <w:rPr>
          <w:rFonts w:hint="eastAsia" w:ascii="仿宋" w:hAnsi="仿宋" w:eastAsia="仿宋" w:cs="仿宋"/>
          <w:b/>
          <w:sz w:val="32"/>
          <w:szCs w:val="32"/>
        </w:rPr>
        <w:t>31、是否特级教师：</w:t>
      </w:r>
      <w:r>
        <w:rPr>
          <w:rFonts w:hint="eastAsia" w:ascii="仿宋" w:hAnsi="仿宋" w:eastAsia="仿宋" w:cs="仿宋"/>
          <w:sz w:val="32"/>
          <w:szCs w:val="32"/>
        </w:rPr>
        <w:t>根据实际情况选择。由省厅组织的评选，以特级教师证书为准。</w:t>
      </w:r>
    </w:p>
    <w:p>
      <w:pPr>
        <w:ind w:firstLine="643" w:firstLineChars="200"/>
        <w:rPr>
          <w:rFonts w:ascii="仿宋" w:hAnsi="仿宋" w:eastAsia="仿宋" w:cs="仿宋"/>
          <w:sz w:val="32"/>
          <w:szCs w:val="32"/>
        </w:rPr>
      </w:pPr>
      <w:r>
        <w:rPr>
          <w:rFonts w:hint="eastAsia" w:ascii="仿宋" w:hAnsi="仿宋" w:eastAsia="仿宋" w:cs="仿宋"/>
          <w:b/>
          <w:sz w:val="32"/>
          <w:szCs w:val="32"/>
        </w:rPr>
        <w:t>32、是否县级及以上骨干教师：</w:t>
      </w:r>
      <w:r>
        <w:rPr>
          <w:rFonts w:hint="eastAsia" w:ascii="仿宋" w:hAnsi="仿宋" w:eastAsia="仿宋" w:cs="仿宋"/>
          <w:sz w:val="32"/>
          <w:szCs w:val="32"/>
        </w:rPr>
        <w:t>根据实际情况选择。以证书或文件为准，如实填写。第一层次为特级教师、名师、名校长、名班主任；第二层次为教坛新秀、教坛中坚、教坛宿将；第三层次为骨干教师、骨干班主任；以教育局颁发的荣誉证书为准.</w:t>
      </w:r>
    </w:p>
    <w:p>
      <w:pPr>
        <w:ind w:firstLine="643" w:firstLineChars="200"/>
        <w:rPr>
          <w:rFonts w:ascii="仿宋" w:hAnsi="仿宋" w:eastAsia="仿宋" w:cs="仿宋"/>
          <w:sz w:val="32"/>
          <w:szCs w:val="32"/>
        </w:rPr>
      </w:pPr>
      <w:r>
        <w:rPr>
          <w:rFonts w:hint="eastAsia" w:ascii="仿宋" w:hAnsi="仿宋" w:eastAsia="仿宋" w:cs="仿宋"/>
          <w:b/>
          <w:sz w:val="32"/>
          <w:szCs w:val="32"/>
        </w:rPr>
        <w:t>33、是否心理健康教育教师：</w:t>
      </w:r>
      <w:r>
        <w:rPr>
          <w:rFonts w:hint="eastAsia" w:ascii="仿宋" w:hAnsi="仿宋" w:eastAsia="仿宋" w:cs="仿宋"/>
          <w:sz w:val="32"/>
          <w:szCs w:val="32"/>
        </w:rPr>
        <w:t>以是否持有心理健康教育教师证为准，且担任心理健康课教师。</w:t>
      </w:r>
    </w:p>
    <w:p>
      <w:pPr>
        <w:ind w:firstLine="643" w:firstLineChars="200"/>
        <w:rPr>
          <w:rFonts w:ascii="仿宋" w:hAnsi="仿宋" w:eastAsia="仿宋" w:cs="仿宋"/>
          <w:sz w:val="32"/>
          <w:szCs w:val="32"/>
        </w:rPr>
      </w:pPr>
      <w:r>
        <w:rPr>
          <w:rFonts w:hint="eastAsia" w:ascii="仿宋" w:hAnsi="仿宋" w:eastAsia="仿宋" w:cs="仿宋"/>
          <w:b/>
          <w:sz w:val="32"/>
          <w:szCs w:val="32"/>
        </w:rPr>
        <w:t>34、个人照片：</w:t>
      </w:r>
      <w:r>
        <w:rPr>
          <w:rFonts w:hint="eastAsia" w:ascii="仿宋" w:hAnsi="仿宋" w:eastAsia="仿宋" w:cs="仿宋"/>
          <w:sz w:val="32"/>
          <w:szCs w:val="32"/>
        </w:rPr>
        <w:t>个人近期免冠照片。照片添加：点选择文件，将照片选择后，点确定。照片严格要求格式，白色底的照片。</w:t>
      </w:r>
    </w:p>
    <w:p>
      <w:pPr>
        <w:jc w:val="center"/>
        <w:rPr>
          <w:rFonts w:ascii="仿宋" w:hAnsi="仿宋" w:eastAsia="仿宋" w:cs="仿宋"/>
          <w:sz w:val="32"/>
          <w:szCs w:val="32"/>
        </w:rPr>
      </w:pPr>
      <w:r>
        <w:rPr>
          <w:rFonts w:hint="eastAsia" w:ascii="仿宋" w:hAnsi="仿宋" w:eastAsia="仿宋" w:cs="仿宋"/>
          <w:sz w:val="32"/>
          <w:szCs w:val="32"/>
        </w:rPr>
        <w:drawing>
          <wp:inline distT="0" distB="0" distL="0" distR="0">
            <wp:extent cx="2114550" cy="1019175"/>
            <wp:effectExtent l="19050" t="0" r="0" b="0"/>
            <wp:docPr id="9" name="图片 6" descr="wpsB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wpsB955"/>
                    <pic:cNvPicPr>
                      <a:picLocks noChangeAspect="1" noChangeArrowheads="1"/>
                    </pic:cNvPicPr>
                  </pic:nvPicPr>
                  <pic:blipFill>
                    <a:blip r:embed="rId12" cstate="print"/>
                    <a:srcRect/>
                    <a:stretch>
                      <a:fillRect/>
                    </a:stretch>
                  </pic:blipFill>
                  <pic:spPr>
                    <a:xfrm>
                      <a:off x="0" y="0"/>
                      <a:ext cx="2114550" cy="1019175"/>
                    </a:xfrm>
                    <a:prstGeom prst="rect">
                      <a:avLst/>
                    </a:prstGeom>
                    <a:noFill/>
                    <a:ln w="9525">
                      <a:noFill/>
                      <a:miter lim="800000"/>
                      <a:headEnd/>
                      <a:tailEnd/>
                    </a:ln>
                  </pic:spPr>
                </pic:pic>
              </a:graphicData>
            </a:graphic>
          </wp:inline>
        </w:drawing>
      </w:r>
      <w:r>
        <w:rPr>
          <w:rFonts w:hint="eastAsia" w:ascii="仿宋" w:hAnsi="仿宋" w:eastAsia="仿宋" w:cs="仿宋"/>
          <w:sz w:val="32"/>
          <w:szCs w:val="32"/>
        </w:rPr>
        <w:t xml:space="preserve"> </w:t>
      </w:r>
    </w:p>
    <w:p>
      <w:pPr>
        <w:rPr>
          <w:rFonts w:ascii="仿宋" w:hAnsi="仿宋" w:eastAsia="仿宋" w:cs="仿宋"/>
          <w:sz w:val="32"/>
          <w:szCs w:val="32"/>
        </w:rPr>
      </w:pPr>
      <w:r>
        <w:rPr>
          <w:rFonts w:hint="eastAsia" w:ascii="仿宋" w:hAnsi="仿宋" w:eastAsia="仿宋" w:cs="仿宋"/>
          <w:sz w:val="32"/>
          <w:szCs w:val="32"/>
        </w:rPr>
        <w:t xml:space="preserve">     “个人照片”项。点“浏览”键选择文件上传。照片一旦上传无法删除，只能再次上传覆盖.近期免冠半身照片，尺寸26（宽）*32mm（高）之内，格式为jpg格式，分辨率150dpi以上或者参数为宽129  高度160  分辨率 381   单位像素/英寸（下载软件isee软件、美图看看或photoshop软件可进行编辑调整），照片小于60kb。可采取手机拍照进行。</w:t>
      </w:r>
    </w:p>
    <w:p>
      <w:pPr>
        <w:rPr>
          <w:rFonts w:ascii="仿宋" w:hAnsi="仿宋" w:eastAsia="仿宋" w:cs="仿宋"/>
          <w:sz w:val="32"/>
          <w:szCs w:val="32"/>
        </w:rPr>
      </w:pPr>
      <w:r>
        <w:rPr>
          <w:rFonts w:hint="eastAsia" w:ascii="仿宋" w:hAnsi="仿宋" w:eastAsia="仿宋" w:cs="仿宋"/>
          <w:sz w:val="32"/>
          <w:szCs w:val="32"/>
        </w:rPr>
        <w:t xml:space="preserve">   本页面必须全部完成按保存才可以进行下一步。</w:t>
      </w:r>
    </w:p>
    <w:p>
      <w:pPr>
        <w:rPr>
          <w:rFonts w:ascii="仿宋" w:hAnsi="仿宋" w:eastAsia="仿宋" w:cs="仿宋"/>
          <w:sz w:val="32"/>
          <w:szCs w:val="32"/>
        </w:rPr>
      </w:pPr>
      <w:r>
        <w:rPr>
          <w:rFonts w:hint="eastAsia" w:ascii="仿宋" w:hAnsi="仿宋" w:eastAsia="仿宋" w:cs="仿宋"/>
          <w:sz w:val="32"/>
          <w:szCs w:val="32"/>
        </w:rPr>
        <w:t xml:space="preserve">    35、</w:t>
      </w:r>
      <w:r>
        <w:rPr>
          <w:rFonts w:hint="eastAsia" w:ascii="仿宋" w:hAnsi="仿宋" w:eastAsia="仿宋" w:cs="仿宋"/>
          <w:b/>
          <w:sz w:val="32"/>
          <w:szCs w:val="32"/>
        </w:rPr>
        <w:t>人员状态：</w:t>
      </w:r>
      <w:r>
        <w:rPr>
          <w:rFonts w:hint="eastAsia" w:ascii="仿宋" w:hAnsi="仿宋" w:eastAsia="仿宋" w:cs="仿宋"/>
          <w:sz w:val="32"/>
          <w:szCs w:val="32"/>
        </w:rPr>
        <w:t>公民办机构填在“在本单位任职”，自助系统目前默认在本单位任职，如以下情况，需要信息管理员修改。支教的填“暂未在本单位任职——交流轮岗”，脱产学习的填“暂未在本单位任职——进修” ，长病假的填“暂未在本单位任职——长病假”。根据自己时间状态选择。</w:t>
      </w:r>
    </w:p>
    <w:p>
      <w:pPr>
        <w:ind w:firstLine="643" w:firstLineChars="200"/>
        <w:rPr>
          <w:rFonts w:ascii="仿宋" w:hAnsi="仿宋" w:eastAsia="仿宋" w:cs="仿宋"/>
          <w:b/>
          <w:bCs/>
          <w:color w:val="00B050"/>
          <w:sz w:val="32"/>
          <w:szCs w:val="32"/>
        </w:rPr>
      </w:pPr>
      <w:r>
        <w:rPr>
          <w:rFonts w:hint="eastAsia" w:ascii="仿宋" w:hAnsi="仿宋" w:eastAsia="仿宋" w:cs="仿宋"/>
          <w:b/>
          <w:bCs/>
          <w:color w:val="00B050"/>
          <w:sz w:val="32"/>
          <w:szCs w:val="32"/>
        </w:rPr>
        <w:t>（二）学习经历信息表（★）多条记录</w:t>
      </w:r>
    </w:p>
    <w:p>
      <w:pPr>
        <w:ind w:firstLine="640" w:firstLineChars="200"/>
        <w:rPr>
          <w:rFonts w:ascii="仿宋" w:hAnsi="仿宋" w:eastAsia="仿宋" w:cs="仿宋"/>
          <w:sz w:val="32"/>
          <w:szCs w:val="32"/>
        </w:rPr>
      </w:pPr>
      <w:r>
        <w:rPr>
          <w:rFonts w:hint="eastAsia" w:ascii="仿宋" w:hAnsi="仿宋" w:eastAsia="仿宋" w:cs="仿宋"/>
          <w:sz w:val="32"/>
          <w:szCs w:val="32"/>
        </w:rPr>
        <w:t>从高中或者中专学历开始填起，（或等同于高中的阶段），每个阶段一条记录，以学历证书为准。高中段：专业填写“无”，在读还未获得某项学历的，不填此项学历。（注：每一阶段学习经历填好，点击“保存”即可进行下一步操作）每一次的学习经历要单独生成一栏，高中学历填完后保存，继续填写再次点“新增”键。例如，某老师现学历为博士研究生的，一般要至少生成4行学习经历（高中、专/本科、硕士、博士），请按顺序由低到高增加。每增加一行信息，填完后需点“保存”。另外，如保育员、厨工等人员没有读高中或者中专学历，则填最高学历即可。凡是参加工作前获得的，一律选择“全脱产（离岗）”。“所学专业”凡是没有的，一律填“无”。</w:t>
      </w:r>
    </w:p>
    <w:p>
      <w:pPr>
        <w:ind w:firstLine="640" w:firstLineChars="200"/>
        <w:rPr>
          <w:rFonts w:ascii="仿宋" w:hAnsi="仿宋" w:eastAsia="仿宋" w:cs="仿宋"/>
          <w:sz w:val="32"/>
          <w:szCs w:val="32"/>
        </w:rPr>
      </w:pPr>
      <w:r>
        <w:rPr>
          <w:rFonts w:hint="eastAsia" w:ascii="仿宋" w:hAnsi="仿宋" w:eastAsia="仿宋" w:cs="仿宋"/>
          <w:sz w:val="32"/>
          <w:szCs w:val="32"/>
        </w:rPr>
        <w:t>高中阶段学历专业：填“无”。学位层次：选“无”。</w:t>
      </w:r>
    </w:p>
    <w:p>
      <w:pPr>
        <w:ind w:firstLine="640" w:firstLineChars="200"/>
        <w:rPr>
          <w:rFonts w:ascii="仿宋" w:hAnsi="仿宋" w:eastAsia="仿宋" w:cs="仿宋"/>
          <w:sz w:val="32"/>
          <w:szCs w:val="32"/>
        </w:rPr>
      </w:pPr>
      <w:r>
        <w:rPr>
          <w:rFonts w:hint="eastAsia" w:ascii="仿宋" w:hAnsi="仿宋" w:eastAsia="仿宋" w:cs="仿宋"/>
          <w:sz w:val="32"/>
          <w:szCs w:val="32"/>
        </w:rPr>
        <w:t>以前中师毕业：选择中等专科毕业，如果是幼师毕业，则选择“中等师范学校（幼儿师范学校）毕业”。</w:t>
      </w:r>
    </w:p>
    <w:p>
      <w:pPr>
        <w:ind w:firstLine="640" w:firstLineChars="200"/>
        <w:rPr>
          <w:rFonts w:ascii="仿宋" w:hAnsi="仿宋" w:eastAsia="仿宋" w:cs="仿宋"/>
          <w:sz w:val="32"/>
          <w:szCs w:val="32"/>
        </w:rPr>
      </w:pPr>
      <w:r>
        <w:rPr>
          <w:rFonts w:hint="eastAsia" w:ascii="仿宋" w:hAnsi="仿宋" w:eastAsia="仿宋" w:cs="仿宋"/>
          <w:sz w:val="32"/>
          <w:szCs w:val="32"/>
        </w:rPr>
        <w:t>在读还未获得某个学历的，不填该学历。待拿到证书后再申请添加。</w:t>
      </w:r>
    </w:p>
    <w:p>
      <w:pPr>
        <w:ind w:firstLine="640" w:firstLineChars="200"/>
        <w:rPr>
          <w:rFonts w:ascii="仿宋" w:hAnsi="仿宋" w:eastAsia="仿宋" w:cs="仿宋"/>
          <w:sz w:val="32"/>
          <w:szCs w:val="32"/>
        </w:rPr>
      </w:pPr>
      <w:r>
        <w:rPr>
          <w:rFonts w:hint="eastAsia" w:ascii="仿宋" w:hAnsi="仿宋" w:eastAsia="仿宋" w:cs="仿宋"/>
          <w:sz w:val="32"/>
          <w:szCs w:val="32"/>
        </w:rPr>
        <w:t>大专、本科：以毕业证为准，填写入学年月、毕业年月、学位等信息。</w:t>
      </w:r>
    </w:p>
    <w:p>
      <w:pPr>
        <w:ind w:firstLine="640" w:firstLineChars="200"/>
        <w:rPr>
          <w:rFonts w:ascii="仿宋" w:hAnsi="仿宋" w:eastAsia="仿宋" w:cs="仿宋"/>
          <w:sz w:val="32"/>
          <w:szCs w:val="32"/>
        </w:rPr>
      </w:pPr>
      <w:r>
        <w:rPr>
          <w:rFonts w:hint="eastAsia" w:ascii="仿宋" w:hAnsi="仿宋" w:eastAsia="仿宋" w:cs="仿宋"/>
          <w:sz w:val="32"/>
          <w:szCs w:val="32"/>
        </w:rPr>
        <w:t>获得学历的院校或机构、专业：以证书内容及落款盖章为准。</w:t>
      </w:r>
    </w:p>
    <w:p>
      <w:pPr>
        <w:ind w:firstLine="640" w:firstLineChars="200"/>
        <w:rPr>
          <w:rFonts w:ascii="仿宋" w:hAnsi="仿宋" w:eastAsia="仿宋" w:cs="仿宋"/>
          <w:sz w:val="32"/>
          <w:szCs w:val="32"/>
        </w:rPr>
      </w:pPr>
      <w:r>
        <w:rPr>
          <w:rFonts w:hint="eastAsia" w:ascii="仿宋" w:hAnsi="仿宋" w:eastAsia="仿宋" w:cs="仿宋"/>
          <w:sz w:val="32"/>
          <w:szCs w:val="32"/>
        </w:rPr>
        <w:t>学位层次：需有相应的学位证书，如没有，则选择“无”。</w:t>
      </w:r>
    </w:p>
    <w:p>
      <w:pPr>
        <w:ind w:firstLine="640" w:firstLineChars="200"/>
        <w:rPr>
          <w:rFonts w:ascii="仿宋" w:hAnsi="仿宋" w:eastAsia="仿宋" w:cs="仿宋"/>
          <w:sz w:val="32"/>
          <w:szCs w:val="32"/>
        </w:rPr>
      </w:pPr>
      <w:r>
        <w:rPr>
          <w:rFonts w:hint="eastAsia" w:ascii="仿宋" w:hAnsi="仿宋" w:eastAsia="仿宋" w:cs="仿宋"/>
          <w:sz w:val="32"/>
          <w:szCs w:val="32"/>
        </w:rPr>
        <w:t>在学单位类别：按实际填写。</w:t>
      </w:r>
    </w:p>
    <w:p>
      <w:pPr>
        <w:ind w:firstLine="640" w:firstLineChars="200"/>
        <w:rPr>
          <w:rFonts w:ascii="仿宋" w:hAnsi="仿宋" w:eastAsia="仿宋" w:cs="仿宋"/>
          <w:sz w:val="32"/>
          <w:szCs w:val="32"/>
        </w:rPr>
      </w:pPr>
      <w:r>
        <w:rPr>
          <w:rFonts w:hint="eastAsia" w:ascii="仿宋" w:hAnsi="仿宋" w:eastAsia="仿宋" w:cs="仿宋"/>
          <w:sz w:val="32"/>
          <w:szCs w:val="32"/>
        </w:rPr>
        <w:t>学习方式：按实际填写。全日制属于全脱产，边工作边学习属于半脱产。</w:t>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drawing>
          <wp:inline distT="0" distB="0" distL="0" distR="0">
            <wp:extent cx="5274310" cy="853440"/>
            <wp:effectExtent l="19050" t="0" r="2540" b="0"/>
            <wp:docPr id="31" name="图片 4" descr="D:\My Documents\Tencent Files\15114330\Image\Group\1$$5L~U6S[W1(GT~]YK5N[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D:\My Documents\Tencent Files\15114330\Image\Group\1$$5L~U6S[W1(GT~]YK5N[4.png"/>
                    <pic:cNvPicPr>
                      <a:picLocks noChangeAspect="1" noChangeArrowheads="1"/>
                    </pic:cNvPicPr>
                  </pic:nvPicPr>
                  <pic:blipFill>
                    <a:blip r:embed="rId13" cstate="print"/>
                    <a:srcRect/>
                    <a:stretch>
                      <a:fillRect/>
                    </a:stretch>
                  </pic:blipFill>
                  <pic:spPr>
                    <a:xfrm>
                      <a:off x="0" y="0"/>
                      <a:ext cx="5274310" cy="853605"/>
                    </a:xfrm>
                    <a:prstGeom prst="rect">
                      <a:avLst/>
                    </a:prstGeom>
                    <a:noFill/>
                    <a:ln w="9525">
                      <a:noFill/>
                      <a:miter lim="800000"/>
                      <a:headEnd/>
                      <a:tailEnd/>
                    </a:ln>
                  </pic:spPr>
                </pic:pic>
              </a:graphicData>
            </a:graphic>
          </wp:inline>
        </w:drawing>
      </w:r>
    </w:p>
    <w:p>
      <w:pPr>
        <w:rPr>
          <w:rFonts w:ascii="仿宋" w:hAnsi="仿宋" w:eastAsia="仿宋" w:cs="仿宋"/>
          <w:b/>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学习经历中，高中的专业填什么？  填写：无</w:t>
      </w:r>
    </w:p>
    <w:p>
      <w:pPr>
        <w:rPr>
          <w:rFonts w:ascii="仿宋" w:hAnsi="仿宋" w:eastAsia="仿宋" w:cs="仿宋"/>
          <w:sz w:val="32"/>
          <w:szCs w:val="32"/>
        </w:rPr>
      </w:pPr>
      <w:r>
        <w:rPr>
          <w:rFonts w:hint="eastAsia" w:ascii="仿宋" w:hAnsi="仿宋" w:eastAsia="仿宋" w:cs="仿宋"/>
          <w:sz w:val="32"/>
          <w:szCs w:val="32"/>
        </w:rPr>
        <w:drawing>
          <wp:inline distT="0" distB="0" distL="0" distR="0">
            <wp:extent cx="4229100" cy="1866900"/>
            <wp:effectExtent l="19050" t="0" r="0" b="0"/>
            <wp:docPr id="7" name="图片 7" descr="学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历"/>
                    <pic:cNvPicPr>
                      <a:picLocks noChangeAspect="1" noChangeArrowheads="1"/>
                    </pic:cNvPicPr>
                  </pic:nvPicPr>
                  <pic:blipFill>
                    <a:blip r:embed="rId14" cstate="print"/>
                    <a:srcRect/>
                    <a:stretch>
                      <a:fillRect/>
                    </a:stretch>
                  </pic:blipFill>
                  <pic:spPr>
                    <a:xfrm>
                      <a:off x="0" y="0"/>
                      <a:ext cx="4229100" cy="1866900"/>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sz w:val="32"/>
          <w:szCs w:val="32"/>
        </w:rPr>
      </w:pPr>
      <w:r>
        <w:rPr>
          <w:rFonts w:hint="eastAsia" w:ascii="仿宋" w:hAnsi="仿宋" w:eastAsia="仿宋" w:cs="仿宋"/>
          <w:sz w:val="32"/>
          <w:szCs w:val="32"/>
        </w:rPr>
        <w:t>1、获得学历：必填项，指学历证书上学历，按毕业证书填写。职业中专目前没有选项先选择职业高中。</w:t>
      </w:r>
    </w:p>
    <w:p>
      <w:pPr>
        <w:ind w:firstLine="640" w:firstLineChars="200"/>
        <w:rPr>
          <w:rFonts w:ascii="仿宋" w:hAnsi="仿宋" w:eastAsia="仿宋" w:cs="仿宋"/>
          <w:sz w:val="32"/>
          <w:szCs w:val="32"/>
        </w:rPr>
      </w:pPr>
      <w:r>
        <w:rPr>
          <w:rFonts w:hint="eastAsia" w:ascii="仿宋" w:hAnsi="仿宋" w:eastAsia="仿宋" w:cs="仿宋"/>
          <w:sz w:val="32"/>
          <w:szCs w:val="32"/>
        </w:rPr>
        <w:t>2、获得学历的国家（地区）：中国，其他国家选择其他相对应国家</w:t>
      </w:r>
    </w:p>
    <w:p>
      <w:pPr>
        <w:ind w:firstLine="640" w:firstLineChars="200"/>
        <w:rPr>
          <w:rFonts w:ascii="仿宋" w:hAnsi="仿宋" w:eastAsia="仿宋" w:cs="仿宋"/>
          <w:sz w:val="32"/>
          <w:szCs w:val="32"/>
        </w:rPr>
      </w:pPr>
      <w:r>
        <w:rPr>
          <w:rFonts w:hint="eastAsia" w:ascii="仿宋" w:hAnsi="仿宋" w:eastAsia="仿宋" w:cs="仿宋"/>
          <w:sz w:val="32"/>
          <w:szCs w:val="32"/>
        </w:rPr>
        <w:t>3、获得学历的院校或机构：必填项。</w:t>
      </w:r>
      <w:r>
        <w:rPr>
          <w:rFonts w:hint="eastAsia" w:ascii="仿宋" w:hAnsi="仿宋" w:eastAsia="仿宋" w:cs="仿宋"/>
          <w:kern w:val="0"/>
          <w:sz w:val="32"/>
          <w:szCs w:val="32"/>
        </w:rPr>
        <w:t>填写学历证件中的学校全称，外国名称须同时填写外文和中文名称。</w:t>
      </w:r>
    </w:p>
    <w:p>
      <w:pPr>
        <w:ind w:firstLine="640" w:firstLineChars="200"/>
        <w:rPr>
          <w:rFonts w:ascii="仿宋" w:hAnsi="仿宋" w:eastAsia="仿宋" w:cs="仿宋"/>
          <w:sz w:val="32"/>
          <w:szCs w:val="32"/>
        </w:rPr>
      </w:pPr>
      <w:r>
        <w:rPr>
          <w:rFonts w:hint="eastAsia" w:ascii="仿宋" w:hAnsi="仿宋" w:eastAsia="仿宋" w:cs="仿宋"/>
          <w:sz w:val="32"/>
          <w:szCs w:val="32"/>
        </w:rPr>
        <w:t>4、所学专业：必填项。按学历毕业证书上专业填写。初中、高中证书填写：无。所学专业凡是没有的，一律填“无”。</w:t>
      </w:r>
    </w:p>
    <w:p>
      <w:pPr>
        <w:ind w:firstLine="640" w:firstLineChars="200"/>
        <w:rPr>
          <w:rFonts w:ascii="仿宋" w:hAnsi="仿宋" w:eastAsia="仿宋" w:cs="仿宋"/>
          <w:sz w:val="32"/>
          <w:szCs w:val="32"/>
        </w:rPr>
      </w:pPr>
      <w:r>
        <w:rPr>
          <w:rFonts w:hint="eastAsia" w:ascii="仿宋" w:hAnsi="仿宋" w:eastAsia="仿宋" w:cs="仿宋"/>
          <w:sz w:val="32"/>
          <w:szCs w:val="32"/>
        </w:rPr>
        <w:t>5、入学年月：200909 以年月的数字选择，以学历证书上的起始年月为准，通过选择上面日历开关进行。</w:t>
      </w:r>
    </w:p>
    <w:p>
      <w:pPr>
        <w:ind w:firstLine="640" w:firstLineChars="200"/>
        <w:rPr>
          <w:rFonts w:ascii="仿宋" w:hAnsi="仿宋" w:eastAsia="仿宋" w:cs="仿宋"/>
          <w:sz w:val="32"/>
          <w:szCs w:val="32"/>
        </w:rPr>
      </w:pPr>
      <w:r>
        <w:rPr>
          <w:rFonts w:hint="eastAsia" w:ascii="仿宋" w:hAnsi="仿宋" w:eastAsia="仿宋" w:cs="仿宋"/>
          <w:sz w:val="32"/>
          <w:szCs w:val="32"/>
        </w:rPr>
        <w:t>6、毕业年月：201207 以年月的数字选择，以学历证书上的毕业年月或证书落款时间为准，通过选择上面日历开关进行。</w:t>
      </w:r>
    </w:p>
    <w:p>
      <w:pPr>
        <w:ind w:firstLine="640" w:firstLineChars="200"/>
        <w:rPr>
          <w:rFonts w:ascii="仿宋" w:hAnsi="仿宋" w:eastAsia="仿宋" w:cs="仿宋"/>
          <w:sz w:val="32"/>
          <w:szCs w:val="32"/>
        </w:rPr>
      </w:pPr>
      <w:r>
        <w:rPr>
          <w:rFonts w:hint="eastAsia" w:ascii="仿宋" w:hAnsi="仿宋" w:eastAsia="仿宋" w:cs="仿宋"/>
          <w:sz w:val="32"/>
          <w:szCs w:val="32"/>
        </w:rPr>
        <w:t>7、学位层次：根据实际情况填写，指目前的最高学位，按学位证书验证填写。如果无学位证书选择无。当选择无学位，8-11自动不需要填写。</w:t>
      </w:r>
    </w:p>
    <w:p>
      <w:pPr>
        <w:ind w:firstLine="640" w:firstLineChars="200"/>
        <w:rPr>
          <w:rFonts w:ascii="仿宋" w:hAnsi="仿宋" w:eastAsia="仿宋" w:cs="仿宋"/>
          <w:sz w:val="32"/>
          <w:szCs w:val="32"/>
        </w:rPr>
      </w:pPr>
      <w:r>
        <w:rPr>
          <w:rFonts w:hint="eastAsia" w:ascii="仿宋" w:hAnsi="仿宋" w:eastAsia="仿宋" w:cs="仿宋"/>
          <w:sz w:val="32"/>
          <w:szCs w:val="32"/>
        </w:rPr>
        <w:t>8、学位名称：指目前学位证书上学位名称，如学位层次选择无，该项无须填写。</w:t>
      </w:r>
    </w:p>
    <w:p>
      <w:pPr>
        <w:ind w:firstLine="640" w:firstLineChars="200"/>
        <w:rPr>
          <w:rFonts w:ascii="仿宋" w:hAnsi="仿宋" w:eastAsia="仿宋" w:cs="仿宋"/>
          <w:sz w:val="32"/>
          <w:szCs w:val="32"/>
        </w:rPr>
      </w:pPr>
      <w:r>
        <w:rPr>
          <w:rFonts w:hint="eastAsia" w:ascii="仿宋" w:hAnsi="仿宋" w:eastAsia="仿宋" w:cs="仿宋"/>
          <w:sz w:val="32"/>
          <w:szCs w:val="32"/>
        </w:rPr>
        <w:t>9、获得学位的国家（地区）：取得学位证件的国家，一般选择中国，国外按照国外的选择。如学位层次选择无，该项无须填写。</w:t>
      </w:r>
    </w:p>
    <w:p>
      <w:pPr>
        <w:ind w:firstLine="640" w:firstLineChars="200"/>
        <w:rPr>
          <w:rFonts w:ascii="仿宋" w:hAnsi="仿宋" w:eastAsia="仿宋" w:cs="仿宋"/>
          <w:sz w:val="32"/>
          <w:szCs w:val="32"/>
        </w:rPr>
      </w:pPr>
      <w:r>
        <w:rPr>
          <w:rFonts w:hint="eastAsia" w:ascii="仿宋" w:hAnsi="仿宋" w:eastAsia="仿宋" w:cs="仿宋"/>
          <w:sz w:val="32"/>
          <w:szCs w:val="32"/>
        </w:rPr>
        <w:t>10、获得学位的院校机构：指目前学位证书上院校，如学位层次选择无，该项无须填写。</w:t>
      </w:r>
    </w:p>
    <w:p>
      <w:pPr>
        <w:ind w:firstLine="640" w:firstLineChars="200"/>
        <w:rPr>
          <w:rFonts w:ascii="仿宋" w:hAnsi="仿宋" w:eastAsia="仿宋" w:cs="仿宋"/>
          <w:sz w:val="32"/>
          <w:szCs w:val="32"/>
        </w:rPr>
      </w:pPr>
      <w:r>
        <w:rPr>
          <w:rFonts w:hint="eastAsia" w:ascii="仿宋" w:hAnsi="仿宋" w:eastAsia="仿宋" w:cs="仿宋"/>
          <w:sz w:val="32"/>
          <w:szCs w:val="32"/>
        </w:rPr>
        <w:t>11、学位授予年月：指目前学位证书上年月，如学位层次选择无，该项无须填写。</w:t>
      </w:r>
    </w:p>
    <w:p>
      <w:pPr>
        <w:ind w:firstLine="640" w:firstLineChars="200"/>
        <w:rPr>
          <w:rFonts w:ascii="仿宋" w:hAnsi="仿宋" w:eastAsia="仿宋" w:cs="仿宋"/>
          <w:sz w:val="32"/>
          <w:szCs w:val="32"/>
        </w:rPr>
      </w:pPr>
      <w:r>
        <w:rPr>
          <w:rFonts w:hint="eastAsia" w:ascii="仿宋" w:hAnsi="仿宋" w:eastAsia="仿宋" w:cs="仿宋"/>
          <w:sz w:val="32"/>
          <w:szCs w:val="32"/>
        </w:rPr>
        <w:t>12、学习方式：根据选项选择： “全脱产（离岗）”、“半脱产（半离岗）” “不脱产（不离岗）”等等。凡是参加工作前获得的，一律选择“全脱产（离岗）”。</w:t>
      </w:r>
    </w:p>
    <w:p>
      <w:pPr>
        <w:ind w:firstLine="640" w:firstLineChars="200"/>
        <w:rPr>
          <w:rFonts w:ascii="仿宋" w:hAnsi="仿宋" w:eastAsia="仿宋" w:cs="仿宋"/>
          <w:sz w:val="32"/>
          <w:szCs w:val="32"/>
        </w:rPr>
      </w:pPr>
      <w:r>
        <w:rPr>
          <w:rFonts w:hint="eastAsia" w:ascii="仿宋" w:hAnsi="仿宋" w:eastAsia="仿宋" w:cs="仿宋"/>
          <w:sz w:val="32"/>
          <w:szCs w:val="32"/>
        </w:rPr>
        <w:t>13、在学单位类别：在学单位类别选择“全日制小学“全日制中学”“全日制中专”“全日制高校”、如是成人教育：有“函授、广播电视学校”等等，根据实际情况选择。</w:t>
      </w:r>
    </w:p>
    <w:p>
      <w:pPr>
        <w:ind w:firstLine="646" w:firstLineChars="201"/>
        <w:rPr>
          <w:rFonts w:ascii="仿宋" w:hAnsi="仿宋" w:eastAsia="仿宋" w:cs="仿宋"/>
          <w:b/>
          <w:bCs/>
          <w:color w:val="00B050"/>
          <w:sz w:val="32"/>
          <w:szCs w:val="32"/>
        </w:rPr>
      </w:pPr>
      <w:r>
        <w:rPr>
          <w:rFonts w:hint="eastAsia" w:ascii="仿宋" w:hAnsi="仿宋" w:eastAsia="仿宋" w:cs="仿宋"/>
          <w:b/>
          <w:bCs/>
          <w:color w:val="00B050"/>
          <w:sz w:val="32"/>
          <w:szCs w:val="32"/>
        </w:rPr>
        <w:t>（三）工作经历多条记录</w:t>
      </w:r>
    </w:p>
    <w:p>
      <w:pPr>
        <w:ind w:firstLine="800" w:firstLineChars="250"/>
        <w:rPr>
          <w:rFonts w:ascii="仿宋" w:hAnsi="仿宋" w:eastAsia="仿宋" w:cs="仿宋"/>
          <w:sz w:val="32"/>
          <w:szCs w:val="32"/>
        </w:rPr>
      </w:pPr>
      <w:r>
        <w:rPr>
          <w:rFonts w:hint="eastAsia" w:ascii="仿宋" w:hAnsi="仿宋" w:eastAsia="仿宋" w:cs="仿宋"/>
          <w:sz w:val="32"/>
          <w:szCs w:val="32"/>
        </w:rPr>
        <w:t>单击“增加”按钮，如果有工作调动情况，或者学校更换名称，请分别填写。</w:t>
      </w: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695950" cy="1360170"/>
            <wp:effectExtent l="19050" t="0" r="0" b="0"/>
            <wp:docPr id="13" name="图片 1" descr="C:\Users\Administrator\AppData\Roaming\Tencent\Users\15114330\QQ\WinTemp\RichOle\@C5DXG{D3V{CEN~NLGYC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C:\Users\Administrator\AppData\Roaming\Tencent\Users\15114330\QQ\WinTemp\RichOle\@C5DXG{D3V{CEN~NLGYCANS.png"/>
                    <pic:cNvPicPr>
                      <a:picLocks noChangeAspect="1" noChangeArrowheads="1"/>
                    </pic:cNvPicPr>
                  </pic:nvPicPr>
                  <pic:blipFill>
                    <a:blip r:embed="rId15" cstate="print"/>
                    <a:srcRect/>
                    <a:stretch>
                      <a:fillRect/>
                    </a:stretch>
                  </pic:blipFill>
                  <pic:spPr>
                    <a:xfrm>
                      <a:off x="0" y="0"/>
                      <a:ext cx="5695950" cy="1360659"/>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color w:val="FF0000"/>
          <w:sz w:val="32"/>
          <w:szCs w:val="32"/>
        </w:rPr>
      </w:pPr>
      <w:r>
        <w:rPr>
          <w:rFonts w:hint="eastAsia" w:ascii="仿宋" w:hAnsi="仿宋" w:eastAsia="仿宋" w:cs="仿宋"/>
          <w:sz w:val="32"/>
          <w:szCs w:val="32"/>
        </w:rPr>
        <w:t>从毕业后参加工作填起。交流轮岗、借调、调动等更换工作单位，都要新增一个工作经历（学校更名无需新增，以最后一个学校名称录入）每在一个工作单位，作为一条信息录入，多条记录均需要建立多条。从毕业参加工作正式计算工龄的开始填写，中途有更换工作单位的都要填写。</w:t>
      </w:r>
    </w:p>
    <w:p>
      <w:pPr>
        <w:ind w:firstLine="643" w:firstLineChars="200"/>
        <w:rPr>
          <w:rFonts w:ascii="仿宋" w:hAnsi="仿宋" w:eastAsia="仿宋" w:cs="仿宋"/>
          <w:sz w:val="32"/>
          <w:szCs w:val="32"/>
        </w:rPr>
      </w:pPr>
      <w:r>
        <w:rPr>
          <w:rFonts w:hint="eastAsia" w:ascii="仿宋" w:hAnsi="仿宋" w:eastAsia="仿宋" w:cs="仿宋"/>
          <w:b/>
          <w:sz w:val="32"/>
          <w:szCs w:val="32"/>
        </w:rPr>
        <w:t>1、任职单位名称：</w:t>
      </w:r>
      <w:r>
        <w:rPr>
          <w:rFonts w:hint="eastAsia" w:ascii="仿宋" w:hAnsi="仿宋" w:eastAsia="仿宋" w:cs="仿宋"/>
          <w:sz w:val="32"/>
          <w:szCs w:val="32"/>
        </w:rPr>
        <w:t>必须填，填写任职单位的全称，与公章一致。</w:t>
      </w:r>
    </w:p>
    <w:p>
      <w:pPr>
        <w:ind w:firstLine="643" w:firstLineChars="200"/>
        <w:rPr>
          <w:rFonts w:ascii="仿宋" w:hAnsi="仿宋" w:eastAsia="仿宋" w:cs="仿宋"/>
          <w:sz w:val="32"/>
          <w:szCs w:val="32"/>
        </w:rPr>
      </w:pPr>
      <w:r>
        <w:rPr>
          <w:rFonts w:hint="eastAsia" w:ascii="仿宋" w:hAnsi="仿宋" w:eastAsia="仿宋" w:cs="仿宋"/>
          <w:b/>
          <w:sz w:val="32"/>
          <w:szCs w:val="32"/>
        </w:rPr>
        <w:t>2、任职开始年月</w:t>
      </w:r>
      <w:r>
        <w:rPr>
          <w:rFonts w:hint="eastAsia" w:ascii="仿宋" w:hAnsi="仿宋" w:eastAsia="仿宋" w:cs="仿宋"/>
          <w:sz w:val="32"/>
          <w:szCs w:val="32"/>
        </w:rPr>
        <w:t>：必填项，填写在该单位开始的“某年某月”，格式如“198802”。 公办以相关交流轮岗通知、调动通知、新招聘签订的聘用合同为准，民办以合同为准</w:t>
      </w:r>
    </w:p>
    <w:p>
      <w:pPr>
        <w:ind w:firstLine="643" w:firstLineChars="200"/>
        <w:rPr>
          <w:rFonts w:ascii="仿宋" w:hAnsi="仿宋" w:eastAsia="仿宋" w:cs="仿宋"/>
          <w:sz w:val="32"/>
          <w:szCs w:val="32"/>
        </w:rPr>
      </w:pPr>
      <w:r>
        <w:rPr>
          <w:rFonts w:hint="eastAsia" w:ascii="仿宋" w:hAnsi="仿宋" w:eastAsia="仿宋" w:cs="仿宋"/>
          <w:b/>
          <w:sz w:val="32"/>
          <w:szCs w:val="32"/>
        </w:rPr>
        <w:t>3、任职结束年月：</w:t>
      </w:r>
      <w:r>
        <w:rPr>
          <w:rFonts w:hint="eastAsia" w:ascii="仿宋" w:hAnsi="仿宋" w:eastAsia="仿宋" w:cs="仿宋"/>
          <w:sz w:val="32"/>
          <w:szCs w:val="32"/>
        </w:rPr>
        <w:t>必填项，填写在该单位结束的“某年某月”，格式如“198802”，暂填至合同到期期限。（结束年月填到哪个时间）以前的工作经历按实际年月填。最后一份工作经历结束时间不填，表示至今。</w:t>
      </w:r>
    </w:p>
    <w:p>
      <w:pPr>
        <w:ind w:firstLine="643" w:firstLineChars="200"/>
        <w:rPr>
          <w:rFonts w:ascii="仿宋" w:hAnsi="仿宋" w:eastAsia="仿宋" w:cs="仿宋"/>
          <w:sz w:val="32"/>
          <w:szCs w:val="32"/>
        </w:rPr>
      </w:pPr>
      <w:r>
        <w:rPr>
          <w:rFonts w:hint="eastAsia" w:ascii="仿宋" w:hAnsi="仿宋" w:eastAsia="仿宋" w:cs="仿宋"/>
          <w:b/>
          <w:sz w:val="32"/>
          <w:szCs w:val="32"/>
        </w:rPr>
        <w:t>4、单位性质类别：</w:t>
      </w:r>
      <w:r>
        <w:rPr>
          <w:rFonts w:hint="eastAsia" w:ascii="仿宋" w:hAnsi="仿宋" w:eastAsia="仿宋" w:cs="仿宋"/>
          <w:sz w:val="32"/>
          <w:szCs w:val="32"/>
        </w:rPr>
        <w:t>机关性质幼儿园选择：省级以下党政机关，公办选择:中小学校（其他教育单位），民办选择：其他</w:t>
      </w:r>
    </w:p>
    <w:p>
      <w:pPr>
        <w:ind w:firstLine="643" w:firstLineChars="200"/>
        <w:rPr>
          <w:rFonts w:ascii="仿宋" w:hAnsi="仿宋" w:eastAsia="仿宋" w:cs="仿宋"/>
          <w:sz w:val="32"/>
          <w:szCs w:val="32"/>
        </w:rPr>
      </w:pPr>
      <w:r>
        <w:rPr>
          <w:rFonts w:hint="eastAsia" w:ascii="仿宋" w:hAnsi="仿宋" w:eastAsia="仿宋" w:cs="仿宋"/>
          <w:b/>
          <w:sz w:val="32"/>
          <w:szCs w:val="32"/>
        </w:rPr>
        <w:t>5、任职岗位：</w:t>
      </w:r>
      <w:r>
        <w:rPr>
          <w:rFonts w:hint="eastAsia" w:ascii="仿宋" w:hAnsi="仿宋" w:eastAsia="仿宋" w:cs="仿宋"/>
          <w:sz w:val="32"/>
          <w:szCs w:val="32"/>
        </w:rPr>
        <w:t>按实际情况输入保育员、专任教师等。可参照基本信息的教职工类别选项。</w:t>
      </w:r>
    </w:p>
    <w:p>
      <w:pPr>
        <w:ind w:firstLine="646" w:firstLineChars="201"/>
        <w:rPr>
          <w:rFonts w:ascii="仿宋" w:hAnsi="仿宋" w:eastAsia="仿宋" w:cs="仿宋"/>
          <w:b/>
          <w:bCs/>
          <w:color w:val="00B050"/>
          <w:sz w:val="32"/>
          <w:szCs w:val="32"/>
        </w:rPr>
      </w:pPr>
      <w:r>
        <w:rPr>
          <w:rFonts w:hint="eastAsia" w:ascii="仿宋" w:hAnsi="仿宋" w:eastAsia="仿宋" w:cs="仿宋"/>
          <w:b/>
          <w:bCs/>
          <w:color w:val="00B050"/>
          <w:sz w:val="32"/>
          <w:szCs w:val="32"/>
        </w:rPr>
        <w:t>（四）岗位聘任（★）多条记录</w:t>
      </w:r>
    </w:p>
    <w:p>
      <w:pPr>
        <w:ind w:firstLine="643" w:firstLineChars="201"/>
        <w:rPr>
          <w:rFonts w:ascii="仿宋" w:hAnsi="仿宋" w:eastAsia="仿宋" w:cs="仿宋"/>
          <w:b/>
          <w:bCs/>
          <w:color w:val="00B050"/>
          <w:sz w:val="32"/>
          <w:szCs w:val="32"/>
        </w:rPr>
      </w:pPr>
      <w:r>
        <w:rPr>
          <w:rFonts w:hint="eastAsia" w:ascii="仿宋" w:hAnsi="仿宋" w:eastAsia="仿宋" w:cs="仿宋"/>
          <w:sz w:val="32"/>
          <w:szCs w:val="32"/>
        </w:rPr>
        <w:t>按最新的那份岗位聘用审核表的信息填写相关内容。单击“增加”按钮，填写好后，单击“保存”。（担任管理岗位领导请根据实际情况选择）高职低聘的都已实际聘用为准，转岗后未聘用专业技术职务的就填无，岗位聘任和专业技术职务任职都按实际聘岗的填，原则上是不允许低职高聘的。</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629275" cy="1778000"/>
            <wp:effectExtent l="19050" t="0" r="9525" b="0"/>
            <wp:docPr id="4" name="图片 1" descr="C:\Users\Administrator\AppData\Roaming\Tencent\Users\15114330\QQ\WinTemp\RichOle\JCOH~87TGX@ICE8A{Y$2X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Administrator\AppData\Roaming\Tencent\Users\15114330\QQ\WinTemp\RichOle\JCOH~87TGX@ICE8A{Y$2XUP.png"/>
                    <pic:cNvPicPr>
                      <a:picLocks noChangeAspect="1" noChangeArrowheads="1"/>
                    </pic:cNvPicPr>
                  </pic:nvPicPr>
                  <pic:blipFill>
                    <a:blip r:embed="rId16" cstate="print"/>
                    <a:srcRect/>
                    <a:stretch>
                      <a:fillRect/>
                    </a:stretch>
                  </pic:blipFill>
                  <pic:spPr>
                    <a:xfrm>
                      <a:off x="0" y="0"/>
                      <a:ext cx="5629275" cy="1778045"/>
                    </a:xfrm>
                    <a:prstGeom prst="rect">
                      <a:avLst/>
                    </a:prstGeom>
                    <a:noFill/>
                    <a:ln w="9525">
                      <a:noFill/>
                      <a:miter lim="800000"/>
                      <a:headEnd/>
                      <a:tailEnd/>
                    </a:ln>
                  </pic:spPr>
                </pic:pic>
              </a:graphicData>
            </a:graphic>
          </wp:inline>
        </w:drawing>
      </w: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p>
    <w:p>
      <w:pPr>
        <w:pStyle w:val="21"/>
        <w:ind w:firstLine="643" w:firstLineChars="200"/>
        <w:rPr>
          <w:rFonts w:ascii="仿宋" w:hAnsi="仿宋" w:eastAsia="仿宋" w:cs="仿宋"/>
          <w:sz w:val="32"/>
          <w:szCs w:val="32"/>
        </w:rPr>
      </w:pPr>
      <w:r>
        <w:rPr>
          <w:rFonts w:hint="eastAsia" w:ascii="仿宋" w:hAnsi="仿宋" w:eastAsia="仿宋" w:cs="仿宋"/>
          <w:b/>
          <w:sz w:val="32"/>
          <w:szCs w:val="32"/>
        </w:rPr>
        <w:t>1、岗位类别：</w:t>
      </w:r>
      <w:r>
        <w:rPr>
          <w:rFonts w:hint="eastAsia" w:ascii="仿宋" w:hAnsi="仿宋" w:eastAsia="仿宋" w:cs="仿宋"/>
          <w:kern w:val="2"/>
          <w:sz w:val="32"/>
          <w:szCs w:val="32"/>
        </w:rPr>
        <w:t>岗位类别教师选择教师岗位，行政选择管理岗位，保育员选择其他岗位。厨房人员选择其他岗位还是工勤技能。中小学校领导应填写教师岗位及相应专业技术岗位等级，确无专业技术职务的，可填写管理岗位，按照实际填写管理岗位等级。</w:t>
      </w:r>
    </w:p>
    <w:p>
      <w:pPr>
        <w:ind w:firstLine="643" w:firstLineChars="200"/>
        <w:rPr>
          <w:rFonts w:ascii="仿宋" w:hAnsi="仿宋" w:eastAsia="仿宋" w:cs="仿宋"/>
          <w:b/>
          <w:sz w:val="32"/>
          <w:szCs w:val="32"/>
        </w:rPr>
      </w:pPr>
      <w:r>
        <w:rPr>
          <w:rFonts w:hint="eastAsia" w:ascii="仿宋" w:hAnsi="仿宋" w:eastAsia="仿宋" w:cs="仿宋"/>
          <w:b/>
          <w:sz w:val="32"/>
          <w:szCs w:val="32"/>
        </w:rPr>
        <w:t>2、岗位等级：</w:t>
      </w:r>
    </w:p>
    <w:p>
      <w:pPr>
        <w:rPr>
          <w:rFonts w:ascii="仿宋" w:hAnsi="仿宋" w:eastAsia="仿宋" w:cs="仿宋"/>
          <w:color w:val="FF0000"/>
          <w:sz w:val="32"/>
          <w:szCs w:val="32"/>
        </w:rPr>
      </w:pPr>
      <w:r>
        <w:rPr>
          <w:rFonts w:hint="eastAsia" w:ascii="仿宋" w:hAnsi="仿宋" w:eastAsia="仿宋" w:cs="仿宋"/>
          <w:sz w:val="32"/>
          <w:szCs w:val="32"/>
        </w:rPr>
        <w:t xml:space="preserve">     “教师岗位”或“其他专业技术岗位”，并根据下表选择岗位等级，按实际填写；如没有则选择“无”或者“未评”等相关选项。</w:t>
      </w:r>
    </w:p>
    <w:tbl>
      <w:tblPr>
        <w:tblStyle w:val="10"/>
        <w:tblW w:w="52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3"/>
        <w:gridCol w:w="1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13" w:type="dxa"/>
          </w:tcPr>
          <w:p>
            <w:pPr>
              <w:jc w:val="center"/>
              <w:rPr>
                <w:rFonts w:ascii="仿宋" w:hAnsi="仿宋" w:eastAsia="仿宋" w:cs="仿宋"/>
                <w:sz w:val="32"/>
                <w:szCs w:val="32"/>
              </w:rPr>
            </w:pPr>
            <w:r>
              <w:rPr>
                <w:rFonts w:hint="eastAsia" w:ascii="仿宋" w:hAnsi="仿宋" w:eastAsia="仿宋" w:cs="仿宋"/>
                <w:sz w:val="32"/>
                <w:szCs w:val="32"/>
              </w:rPr>
              <w:t>岗位</w:t>
            </w:r>
          </w:p>
        </w:tc>
        <w:tc>
          <w:tcPr>
            <w:tcW w:w="1979" w:type="dxa"/>
          </w:tcPr>
          <w:p>
            <w:pPr>
              <w:jc w:val="center"/>
              <w:rPr>
                <w:rFonts w:ascii="仿宋" w:hAnsi="仿宋" w:eastAsia="仿宋" w:cs="仿宋"/>
                <w:sz w:val="32"/>
                <w:szCs w:val="32"/>
              </w:rPr>
            </w:pPr>
            <w:r>
              <w:rPr>
                <w:rFonts w:hint="eastAsia" w:ascii="仿宋" w:hAnsi="仿宋" w:eastAsia="仿宋" w:cs="仿宋"/>
                <w:sz w:val="32"/>
                <w:szCs w:val="32"/>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13" w:type="dxa"/>
          </w:tcPr>
          <w:p>
            <w:pPr>
              <w:jc w:val="center"/>
              <w:rPr>
                <w:rFonts w:ascii="仿宋" w:hAnsi="仿宋" w:eastAsia="仿宋" w:cs="仿宋"/>
                <w:sz w:val="32"/>
                <w:szCs w:val="32"/>
              </w:rPr>
            </w:pPr>
            <w:r>
              <w:rPr>
                <w:rFonts w:hint="eastAsia" w:ascii="仿宋" w:hAnsi="仿宋" w:eastAsia="仿宋" w:cs="仿宋"/>
                <w:sz w:val="32"/>
                <w:szCs w:val="32"/>
              </w:rPr>
              <w:t>专技四级及以上</w:t>
            </w:r>
          </w:p>
        </w:tc>
        <w:tc>
          <w:tcPr>
            <w:tcW w:w="1979" w:type="dxa"/>
          </w:tcPr>
          <w:p>
            <w:pPr>
              <w:jc w:val="center"/>
              <w:rPr>
                <w:rFonts w:ascii="仿宋" w:hAnsi="仿宋" w:eastAsia="仿宋" w:cs="仿宋"/>
                <w:sz w:val="32"/>
                <w:szCs w:val="32"/>
              </w:rPr>
            </w:pPr>
            <w:r>
              <w:rPr>
                <w:rFonts w:hint="eastAsia" w:ascii="仿宋" w:hAnsi="仿宋" w:eastAsia="仿宋" w:cs="仿宋"/>
                <w:sz w:val="32"/>
                <w:szCs w:val="32"/>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13" w:type="dxa"/>
          </w:tcPr>
          <w:p>
            <w:pPr>
              <w:jc w:val="center"/>
              <w:rPr>
                <w:rFonts w:ascii="仿宋" w:hAnsi="仿宋" w:eastAsia="仿宋" w:cs="仿宋"/>
                <w:sz w:val="32"/>
                <w:szCs w:val="32"/>
              </w:rPr>
            </w:pPr>
            <w:r>
              <w:rPr>
                <w:rFonts w:hint="eastAsia" w:ascii="仿宋" w:hAnsi="仿宋" w:eastAsia="仿宋" w:cs="仿宋"/>
                <w:sz w:val="32"/>
                <w:szCs w:val="32"/>
              </w:rPr>
              <w:t>专技五、六、七级</w:t>
            </w:r>
          </w:p>
        </w:tc>
        <w:tc>
          <w:tcPr>
            <w:tcW w:w="1979" w:type="dxa"/>
          </w:tcPr>
          <w:p>
            <w:pPr>
              <w:jc w:val="center"/>
              <w:rPr>
                <w:rFonts w:ascii="仿宋" w:hAnsi="仿宋" w:eastAsia="仿宋" w:cs="仿宋"/>
                <w:sz w:val="32"/>
                <w:szCs w:val="32"/>
              </w:rPr>
            </w:pPr>
            <w:r>
              <w:rPr>
                <w:rFonts w:hint="eastAsia" w:ascii="仿宋" w:hAnsi="仿宋" w:eastAsia="仿宋" w:cs="仿宋"/>
                <w:sz w:val="32"/>
                <w:szCs w:val="32"/>
              </w:rPr>
              <w:t>副高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13" w:type="dxa"/>
          </w:tcPr>
          <w:p>
            <w:pPr>
              <w:jc w:val="center"/>
              <w:rPr>
                <w:rFonts w:ascii="仿宋" w:hAnsi="仿宋" w:eastAsia="仿宋" w:cs="仿宋"/>
                <w:sz w:val="32"/>
                <w:szCs w:val="32"/>
              </w:rPr>
            </w:pPr>
            <w:r>
              <w:rPr>
                <w:rFonts w:hint="eastAsia" w:ascii="仿宋" w:hAnsi="仿宋" w:eastAsia="仿宋" w:cs="仿宋"/>
                <w:sz w:val="32"/>
                <w:szCs w:val="32"/>
              </w:rPr>
              <w:t>专技八、九、十级</w:t>
            </w:r>
          </w:p>
        </w:tc>
        <w:tc>
          <w:tcPr>
            <w:tcW w:w="1979" w:type="dxa"/>
          </w:tcPr>
          <w:p>
            <w:pPr>
              <w:jc w:val="center"/>
              <w:rPr>
                <w:rFonts w:ascii="仿宋" w:hAnsi="仿宋" w:eastAsia="仿宋" w:cs="仿宋"/>
                <w:sz w:val="32"/>
                <w:szCs w:val="32"/>
              </w:rPr>
            </w:pPr>
            <w:r>
              <w:rPr>
                <w:rFonts w:hint="eastAsia" w:ascii="仿宋" w:hAnsi="仿宋" w:eastAsia="仿宋" w:cs="仿宋"/>
                <w:sz w:val="32"/>
                <w:szCs w:val="32"/>
              </w:rPr>
              <w: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313" w:type="dxa"/>
          </w:tcPr>
          <w:p>
            <w:pPr>
              <w:jc w:val="center"/>
              <w:rPr>
                <w:rFonts w:ascii="仿宋" w:hAnsi="仿宋" w:eastAsia="仿宋" w:cs="仿宋"/>
                <w:sz w:val="32"/>
                <w:szCs w:val="32"/>
              </w:rPr>
            </w:pPr>
            <w:r>
              <w:rPr>
                <w:rFonts w:hint="eastAsia" w:ascii="仿宋" w:hAnsi="仿宋" w:eastAsia="仿宋" w:cs="仿宋"/>
                <w:sz w:val="32"/>
                <w:szCs w:val="32"/>
              </w:rPr>
              <w:t>专技十一、十二、十三级</w:t>
            </w:r>
          </w:p>
        </w:tc>
        <w:tc>
          <w:tcPr>
            <w:tcW w:w="1979" w:type="dxa"/>
          </w:tcPr>
          <w:p>
            <w:pPr>
              <w:jc w:val="center"/>
              <w:rPr>
                <w:rFonts w:ascii="仿宋" w:hAnsi="仿宋" w:eastAsia="仿宋" w:cs="仿宋"/>
                <w:sz w:val="32"/>
                <w:szCs w:val="32"/>
              </w:rPr>
            </w:pPr>
            <w:r>
              <w:rPr>
                <w:rFonts w:hint="eastAsia" w:ascii="仿宋" w:hAnsi="仿宋" w:eastAsia="仿宋" w:cs="仿宋"/>
                <w:sz w:val="32"/>
                <w:szCs w:val="32"/>
              </w:rPr>
              <w:t>初级</w:t>
            </w:r>
          </w:p>
        </w:tc>
      </w:tr>
    </w:tbl>
    <w:p>
      <w:pPr>
        <w:ind w:firstLine="640" w:firstLineChars="200"/>
        <w:rPr>
          <w:rFonts w:ascii="仿宋" w:hAnsi="仿宋" w:eastAsia="仿宋" w:cs="仿宋"/>
          <w:sz w:val="32"/>
          <w:szCs w:val="32"/>
        </w:rPr>
      </w:pPr>
      <w:r>
        <w:rPr>
          <w:rFonts w:hint="eastAsia" w:ascii="仿宋" w:hAnsi="仿宋" w:eastAsia="仿宋" w:cs="仿宋"/>
          <w:sz w:val="32"/>
          <w:szCs w:val="32"/>
        </w:rPr>
        <w:t>领导及管理人员请根据下表选择岗位等级：</w:t>
      </w:r>
    </w:p>
    <w:tbl>
      <w:tblPr>
        <w:tblStyle w:val="10"/>
        <w:tblW w:w="5404" w:type="dxa"/>
        <w:jc w:val="center"/>
        <w:tblInd w:w="1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0"/>
        <w:gridCol w:w="2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岗位</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管理四级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副厅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管理五级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正处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管理六级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副处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管理七级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正科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管理八级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副科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00" w:type="dxa"/>
          </w:tcPr>
          <w:p>
            <w:pPr>
              <w:jc w:val="center"/>
              <w:rPr>
                <w:rFonts w:ascii="仿宋" w:hAnsi="仿宋" w:eastAsia="仿宋" w:cs="仿宋"/>
                <w:sz w:val="32"/>
                <w:szCs w:val="32"/>
              </w:rPr>
            </w:pPr>
            <w:r>
              <w:rPr>
                <w:rFonts w:hint="eastAsia" w:ascii="仿宋" w:hAnsi="仿宋" w:eastAsia="仿宋" w:cs="仿宋"/>
                <w:sz w:val="32"/>
                <w:szCs w:val="32"/>
              </w:rPr>
              <w:t>管理九级</w:t>
            </w:r>
          </w:p>
        </w:tc>
        <w:tc>
          <w:tcPr>
            <w:tcW w:w="2504" w:type="dxa"/>
          </w:tcPr>
          <w:p>
            <w:pPr>
              <w:jc w:val="center"/>
              <w:rPr>
                <w:rFonts w:ascii="仿宋" w:hAnsi="仿宋" w:eastAsia="仿宋" w:cs="仿宋"/>
                <w:sz w:val="32"/>
                <w:szCs w:val="32"/>
              </w:rPr>
            </w:pPr>
            <w:r>
              <w:rPr>
                <w:rFonts w:hint="eastAsia" w:ascii="仿宋" w:hAnsi="仿宋" w:eastAsia="仿宋" w:cs="仿宋"/>
                <w:sz w:val="32"/>
                <w:szCs w:val="32"/>
              </w:rPr>
              <w:t>科员（初级）</w:t>
            </w:r>
          </w:p>
        </w:tc>
      </w:tr>
    </w:tbl>
    <w:p>
      <w:pPr>
        <w:ind w:firstLine="640" w:firstLineChars="200"/>
        <w:rPr>
          <w:rFonts w:ascii="仿宋" w:hAnsi="仿宋" w:eastAsia="仿宋" w:cs="仿宋"/>
          <w:sz w:val="32"/>
          <w:szCs w:val="32"/>
        </w:rPr>
      </w:pPr>
      <w:r>
        <w:rPr>
          <w:rFonts w:hint="eastAsia" w:ascii="仿宋" w:hAnsi="仿宋" w:eastAsia="仿宋" w:cs="仿宋"/>
          <w:sz w:val="32"/>
          <w:szCs w:val="32"/>
        </w:rPr>
        <w:t>工勤人员请根据请根据下表选择岗位等级：</w:t>
      </w:r>
    </w:p>
    <w:tbl>
      <w:tblPr>
        <w:tblStyle w:val="10"/>
        <w:tblW w:w="5456" w:type="dxa"/>
        <w:jc w:val="center"/>
        <w:tblInd w:w="7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2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05" w:type="dxa"/>
          </w:tcPr>
          <w:p>
            <w:pPr>
              <w:jc w:val="center"/>
              <w:rPr>
                <w:rFonts w:ascii="仿宋" w:hAnsi="仿宋" w:eastAsia="仿宋" w:cs="仿宋"/>
                <w:sz w:val="32"/>
                <w:szCs w:val="32"/>
              </w:rPr>
            </w:pPr>
            <w:r>
              <w:rPr>
                <w:rFonts w:hint="eastAsia" w:ascii="仿宋" w:hAnsi="仿宋" w:eastAsia="仿宋" w:cs="仿宋"/>
                <w:sz w:val="32"/>
                <w:szCs w:val="32"/>
              </w:rPr>
              <w:t>岗位</w:t>
            </w:r>
          </w:p>
        </w:tc>
        <w:tc>
          <w:tcPr>
            <w:tcW w:w="2951" w:type="dxa"/>
          </w:tcPr>
          <w:p>
            <w:pPr>
              <w:jc w:val="center"/>
              <w:rPr>
                <w:rFonts w:ascii="仿宋" w:hAnsi="仿宋" w:eastAsia="仿宋" w:cs="仿宋"/>
                <w:sz w:val="32"/>
                <w:szCs w:val="32"/>
              </w:rPr>
            </w:pPr>
            <w:r>
              <w:rPr>
                <w:rFonts w:hint="eastAsia" w:ascii="仿宋" w:hAnsi="仿宋" w:eastAsia="仿宋" w:cs="仿宋"/>
                <w:sz w:val="32"/>
                <w:szCs w:val="32"/>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05" w:type="dxa"/>
          </w:tcPr>
          <w:p>
            <w:pPr>
              <w:jc w:val="center"/>
              <w:rPr>
                <w:rFonts w:ascii="仿宋" w:hAnsi="仿宋" w:eastAsia="仿宋" w:cs="仿宋"/>
                <w:sz w:val="32"/>
                <w:szCs w:val="32"/>
              </w:rPr>
            </w:pPr>
            <w:r>
              <w:rPr>
                <w:rFonts w:hint="eastAsia" w:ascii="仿宋" w:hAnsi="仿宋" w:eastAsia="仿宋" w:cs="仿宋"/>
                <w:sz w:val="32"/>
                <w:szCs w:val="32"/>
              </w:rPr>
              <w:t>技术工三级</w:t>
            </w:r>
          </w:p>
        </w:tc>
        <w:tc>
          <w:tcPr>
            <w:tcW w:w="2951" w:type="dxa"/>
          </w:tcPr>
          <w:p>
            <w:pPr>
              <w:jc w:val="center"/>
              <w:rPr>
                <w:rFonts w:ascii="仿宋" w:hAnsi="仿宋" w:eastAsia="仿宋" w:cs="仿宋"/>
                <w:sz w:val="32"/>
                <w:szCs w:val="32"/>
              </w:rPr>
            </w:pPr>
            <w:r>
              <w:rPr>
                <w:rFonts w:hint="eastAsia" w:ascii="仿宋" w:hAnsi="仿宋" w:eastAsia="仿宋" w:cs="仿宋"/>
                <w:sz w:val="32"/>
                <w:szCs w:val="32"/>
              </w:rPr>
              <w:t>高级工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505" w:type="dxa"/>
          </w:tcPr>
          <w:p>
            <w:pPr>
              <w:jc w:val="center"/>
              <w:rPr>
                <w:rFonts w:ascii="仿宋" w:hAnsi="仿宋" w:eastAsia="仿宋" w:cs="仿宋"/>
                <w:sz w:val="32"/>
                <w:szCs w:val="32"/>
              </w:rPr>
            </w:pPr>
            <w:r>
              <w:rPr>
                <w:rFonts w:hint="eastAsia" w:ascii="仿宋" w:hAnsi="仿宋" w:eastAsia="仿宋" w:cs="仿宋"/>
                <w:sz w:val="32"/>
                <w:szCs w:val="32"/>
              </w:rPr>
              <w:t>技术工四级</w:t>
            </w:r>
          </w:p>
        </w:tc>
        <w:tc>
          <w:tcPr>
            <w:tcW w:w="2951" w:type="dxa"/>
          </w:tcPr>
          <w:p>
            <w:pPr>
              <w:jc w:val="center"/>
              <w:rPr>
                <w:rFonts w:ascii="仿宋" w:hAnsi="仿宋" w:eastAsia="仿宋" w:cs="仿宋"/>
                <w:sz w:val="32"/>
                <w:szCs w:val="32"/>
              </w:rPr>
            </w:pPr>
            <w:r>
              <w:rPr>
                <w:rFonts w:hint="eastAsia" w:ascii="仿宋" w:hAnsi="仿宋" w:eastAsia="仿宋" w:cs="仿宋"/>
                <w:sz w:val="32"/>
                <w:szCs w:val="32"/>
              </w:rPr>
              <w:t>中级工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2505" w:type="dxa"/>
          </w:tcPr>
          <w:p>
            <w:pPr>
              <w:jc w:val="center"/>
              <w:rPr>
                <w:rFonts w:ascii="仿宋" w:hAnsi="仿宋" w:eastAsia="仿宋" w:cs="仿宋"/>
                <w:sz w:val="32"/>
                <w:szCs w:val="32"/>
              </w:rPr>
            </w:pPr>
            <w:r>
              <w:rPr>
                <w:rFonts w:hint="eastAsia" w:ascii="仿宋" w:hAnsi="仿宋" w:eastAsia="仿宋" w:cs="仿宋"/>
                <w:sz w:val="32"/>
                <w:szCs w:val="32"/>
              </w:rPr>
              <w:t>技术工五级</w:t>
            </w:r>
          </w:p>
        </w:tc>
        <w:tc>
          <w:tcPr>
            <w:tcW w:w="2951" w:type="dxa"/>
          </w:tcPr>
          <w:p>
            <w:pPr>
              <w:jc w:val="center"/>
              <w:rPr>
                <w:rFonts w:ascii="仿宋" w:hAnsi="仿宋" w:eastAsia="仿宋" w:cs="仿宋"/>
                <w:sz w:val="32"/>
                <w:szCs w:val="32"/>
              </w:rPr>
            </w:pPr>
            <w:r>
              <w:rPr>
                <w:rFonts w:hint="eastAsia" w:ascii="仿宋" w:hAnsi="仿宋" w:eastAsia="仿宋" w:cs="仿宋"/>
                <w:sz w:val="32"/>
                <w:szCs w:val="32"/>
              </w:rPr>
              <w:t>初级工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2505" w:type="dxa"/>
          </w:tcPr>
          <w:p>
            <w:pPr>
              <w:jc w:val="center"/>
              <w:rPr>
                <w:rFonts w:ascii="仿宋" w:hAnsi="仿宋" w:eastAsia="仿宋" w:cs="仿宋"/>
                <w:sz w:val="32"/>
                <w:szCs w:val="32"/>
              </w:rPr>
            </w:pPr>
          </w:p>
        </w:tc>
        <w:tc>
          <w:tcPr>
            <w:tcW w:w="2951" w:type="dxa"/>
          </w:tcPr>
          <w:p>
            <w:pPr>
              <w:jc w:val="center"/>
              <w:rPr>
                <w:rFonts w:ascii="仿宋" w:hAnsi="仿宋" w:eastAsia="仿宋" w:cs="仿宋"/>
                <w:sz w:val="32"/>
                <w:szCs w:val="32"/>
              </w:rPr>
            </w:pPr>
            <w:r>
              <w:rPr>
                <w:rFonts w:hint="eastAsia" w:ascii="仿宋" w:hAnsi="仿宋" w:eastAsia="仿宋" w:cs="仿宋"/>
                <w:sz w:val="32"/>
                <w:szCs w:val="32"/>
              </w:rPr>
              <w:t>普通工</w:t>
            </w:r>
          </w:p>
        </w:tc>
      </w:tr>
    </w:tbl>
    <w:p>
      <w:pPr>
        <w:ind w:firstLine="640" w:firstLineChars="200"/>
        <w:rPr>
          <w:rFonts w:ascii="仿宋" w:hAnsi="仿宋" w:eastAsia="仿宋" w:cs="仿宋"/>
          <w:sz w:val="32"/>
          <w:szCs w:val="32"/>
        </w:rPr>
      </w:pPr>
    </w:p>
    <w:p>
      <w:pPr>
        <w:ind w:firstLine="630" w:firstLineChars="196"/>
        <w:rPr>
          <w:rFonts w:ascii="仿宋" w:hAnsi="仿宋" w:eastAsia="仿宋" w:cs="仿宋"/>
          <w:kern w:val="0"/>
          <w:sz w:val="32"/>
          <w:szCs w:val="32"/>
        </w:rPr>
      </w:pPr>
      <w:r>
        <w:rPr>
          <w:rFonts w:hint="eastAsia" w:ascii="仿宋" w:hAnsi="仿宋" w:eastAsia="仿宋" w:cs="仿宋"/>
          <w:b/>
          <w:sz w:val="32"/>
          <w:szCs w:val="32"/>
        </w:rPr>
        <w:t>聘任开始年月：</w:t>
      </w:r>
      <w:r>
        <w:rPr>
          <w:rFonts w:hint="eastAsia" w:ascii="仿宋" w:hAnsi="仿宋" w:eastAsia="仿宋" w:cs="仿宋"/>
          <w:sz w:val="32"/>
          <w:szCs w:val="32"/>
        </w:rPr>
        <w:t>指取得专技职务资格且聘任在相应岗位的时间。</w:t>
      </w:r>
    </w:p>
    <w:p>
      <w:pPr>
        <w:ind w:firstLine="643" w:firstLineChars="200"/>
        <w:rPr>
          <w:rFonts w:ascii="仿宋" w:hAnsi="仿宋" w:eastAsia="仿宋" w:cs="仿宋"/>
          <w:sz w:val="32"/>
          <w:szCs w:val="32"/>
        </w:rPr>
      </w:pPr>
      <w:r>
        <w:rPr>
          <w:rFonts w:hint="eastAsia" w:ascii="仿宋" w:hAnsi="仿宋" w:eastAsia="仿宋" w:cs="仿宋"/>
          <w:b/>
          <w:sz w:val="32"/>
          <w:szCs w:val="32"/>
        </w:rPr>
        <w:t>是否兼任其他岗位：</w:t>
      </w:r>
      <w:r>
        <w:rPr>
          <w:rFonts w:hint="eastAsia" w:ascii="仿宋" w:hAnsi="仿宋" w:eastAsia="仿宋" w:cs="仿宋"/>
          <w:sz w:val="32"/>
          <w:szCs w:val="32"/>
        </w:rPr>
        <w:t>在下拉选项选择，班主任不属于兼职。</w:t>
      </w:r>
    </w:p>
    <w:p>
      <w:pPr>
        <w:ind w:firstLine="643" w:firstLineChars="200"/>
        <w:rPr>
          <w:rFonts w:ascii="仿宋" w:hAnsi="仿宋" w:eastAsia="仿宋" w:cs="仿宋"/>
          <w:sz w:val="32"/>
          <w:szCs w:val="32"/>
        </w:rPr>
      </w:pPr>
      <w:r>
        <w:rPr>
          <w:rFonts w:hint="eastAsia" w:ascii="仿宋" w:hAnsi="仿宋" w:eastAsia="仿宋" w:cs="仿宋"/>
          <w:b/>
          <w:sz w:val="32"/>
          <w:szCs w:val="32"/>
        </w:rPr>
        <w:t>兼任岗位类别：</w:t>
      </w:r>
      <w:r>
        <w:rPr>
          <w:rFonts w:hint="eastAsia" w:ascii="仿宋" w:hAnsi="仿宋" w:eastAsia="仿宋" w:cs="仿宋"/>
          <w:sz w:val="32"/>
          <w:szCs w:val="32"/>
        </w:rPr>
        <w:t>当是否兼任其他岗位为否，该选项不需要填写。如果兼任其他岗位选择是，选择相应岗位类别。</w:t>
      </w:r>
    </w:p>
    <w:p>
      <w:pPr>
        <w:ind w:firstLine="643" w:firstLineChars="200"/>
        <w:rPr>
          <w:rFonts w:ascii="仿宋" w:hAnsi="仿宋" w:eastAsia="仿宋" w:cs="仿宋"/>
          <w:sz w:val="32"/>
          <w:szCs w:val="32"/>
        </w:rPr>
      </w:pPr>
      <w:r>
        <w:rPr>
          <w:rFonts w:hint="eastAsia" w:ascii="仿宋" w:hAnsi="仿宋" w:eastAsia="仿宋" w:cs="仿宋"/>
          <w:b/>
          <w:sz w:val="32"/>
          <w:szCs w:val="32"/>
        </w:rPr>
        <w:t>兼任岗位等级：</w:t>
      </w:r>
      <w:r>
        <w:rPr>
          <w:rFonts w:hint="eastAsia" w:ascii="仿宋" w:hAnsi="仿宋" w:eastAsia="仿宋" w:cs="仿宋"/>
          <w:sz w:val="32"/>
          <w:szCs w:val="32"/>
        </w:rPr>
        <w:t>如果兼任其他岗位选择是，该类别为必选，如果选择否，不用填。选择是，选择相应岗位等级。</w:t>
      </w:r>
    </w:p>
    <w:p>
      <w:pPr>
        <w:ind w:firstLine="643" w:firstLineChars="200"/>
        <w:rPr>
          <w:rFonts w:ascii="仿宋" w:hAnsi="仿宋" w:eastAsia="仿宋" w:cs="仿宋"/>
          <w:sz w:val="32"/>
          <w:szCs w:val="32"/>
        </w:rPr>
      </w:pPr>
      <w:r>
        <w:rPr>
          <w:rFonts w:hint="eastAsia" w:ascii="仿宋" w:hAnsi="仿宋" w:eastAsia="仿宋" w:cs="仿宋"/>
          <w:b/>
          <w:sz w:val="32"/>
          <w:szCs w:val="32"/>
        </w:rPr>
        <w:t>校级职务：</w:t>
      </w:r>
      <w:r>
        <w:rPr>
          <w:rFonts w:hint="eastAsia" w:ascii="仿宋" w:hAnsi="仿宋" w:eastAsia="仿宋" w:cs="仿宋"/>
          <w:sz w:val="32"/>
          <w:szCs w:val="32"/>
        </w:rPr>
        <w:t>根据相关校级职务选择，没有校级职务一般选择无。（校长、书记等领导干部涉及）</w:t>
      </w:r>
    </w:p>
    <w:p>
      <w:pPr>
        <w:ind w:firstLine="643" w:firstLineChars="200"/>
        <w:rPr>
          <w:rFonts w:ascii="仿宋" w:hAnsi="仿宋" w:eastAsia="仿宋" w:cs="仿宋"/>
          <w:sz w:val="32"/>
          <w:szCs w:val="32"/>
        </w:rPr>
      </w:pPr>
      <w:r>
        <w:rPr>
          <w:rFonts w:hint="eastAsia" w:ascii="仿宋" w:hAnsi="仿宋" w:eastAsia="仿宋" w:cs="仿宋"/>
          <w:b/>
          <w:sz w:val="32"/>
          <w:szCs w:val="32"/>
        </w:rPr>
        <w:t>任职开始年月：</w:t>
      </w:r>
      <w:r>
        <w:rPr>
          <w:rFonts w:hint="eastAsia" w:ascii="仿宋" w:hAnsi="仿宋" w:eastAsia="仿宋" w:cs="仿宋"/>
          <w:sz w:val="32"/>
          <w:szCs w:val="32"/>
        </w:rPr>
        <w:t>指的是校级职务任职开始时间。</w:t>
      </w:r>
    </w:p>
    <w:p>
      <w:pPr>
        <w:ind w:firstLine="555"/>
        <w:jc w:val="left"/>
        <w:rPr>
          <w:rFonts w:ascii="仿宋" w:hAnsi="仿宋" w:eastAsia="仿宋" w:cs="仿宋"/>
          <w:sz w:val="32"/>
          <w:szCs w:val="32"/>
        </w:rPr>
      </w:pPr>
    </w:p>
    <w:p>
      <w:pPr>
        <w:ind w:firstLine="640" w:firstLineChars="200"/>
        <w:rPr>
          <w:rFonts w:ascii="仿宋" w:hAnsi="仿宋" w:eastAsia="仿宋" w:cs="仿宋"/>
          <w:sz w:val="32"/>
          <w:szCs w:val="32"/>
        </w:rPr>
      </w:pPr>
    </w:p>
    <w:p>
      <w:pPr>
        <w:ind w:firstLine="643" w:firstLineChars="200"/>
        <w:rPr>
          <w:rFonts w:ascii="仿宋" w:hAnsi="仿宋" w:eastAsia="仿宋" w:cs="仿宋"/>
          <w:b/>
          <w:bCs/>
          <w:color w:val="00B050"/>
          <w:sz w:val="32"/>
          <w:szCs w:val="32"/>
        </w:rPr>
      </w:pPr>
      <w:r>
        <w:rPr>
          <w:rFonts w:hint="eastAsia" w:ascii="仿宋" w:hAnsi="仿宋" w:eastAsia="仿宋" w:cs="仿宋"/>
          <w:b/>
          <w:bCs/>
          <w:color w:val="00B050"/>
          <w:sz w:val="32"/>
          <w:szCs w:val="32"/>
        </w:rPr>
        <w:t>（五）教师资格（★）多条记录</w:t>
      </w:r>
    </w:p>
    <w:p>
      <w:pPr>
        <w:ind w:firstLine="640" w:firstLineChars="200"/>
        <w:rPr>
          <w:rFonts w:ascii="仿宋" w:hAnsi="仿宋" w:eastAsia="仿宋" w:cs="仿宋"/>
          <w:sz w:val="32"/>
          <w:szCs w:val="32"/>
        </w:rPr>
      </w:pPr>
      <w:r>
        <w:rPr>
          <w:rFonts w:hint="eastAsia" w:ascii="仿宋" w:hAnsi="仿宋" w:eastAsia="仿宋" w:cs="仿宋"/>
          <w:sz w:val="32"/>
          <w:szCs w:val="32"/>
        </w:rPr>
        <w:t>单击“增加”按钮，对照着自己的教师资格证书，认真填写。填好后单击“保存”，若是没有教师资格证，填“无”，然后直接保存。若有幼儿园、小学、中学、职高等教师资格的，所有项均为必填项，请一定填写完整.该项无资格证、保育员、保安等也需要选择无建立。</w:t>
      </w:r>
    </w:p>
    <w:p>
      <w:pPr>
        <w:autoSpaceDN w:val="0"/>
        <w:rPr>
          <w:rFonts w:ascii="仿宋" w:hAnsi="仿宋" w:eastAsia="仿宋" w:cs="仿宋"/>
          <w:kern w:val="0"/>
          <w:sz w:val="32"/>
          <w:szCs w:val="32"/>
        </w:rPr>
      </w:pPr>
      <w:r>
        <w:rPr>
          <w:rFonts w:hint="eastAsia" w:ascii="仿宋" w:hAnsi="仿宋" w:eastAsia="仿宋" w:cs="仿宋"/>
          <w:sz w:val="32"/>
          <w:szCs w:val="32"/>
        </w:rPr>
        <w:t xml:space="preserve">    如既有小学资格，又有幼儿园、初中等资格：</w:t>
      </w:r>
      <w:r>
        <w:rPr>
          <w:rFonts w:hint="eastAsia" w:ascii="仿宋" w:hAnsi="仿宋" w:eastAsia="仿宋" w:cs="仿宋"/>
          <w:kern w:val="0"/>
          <w:sz w:val="32"/>
          <w:szCs w:val="32"/>
        </w:rPr>
        <w:t xml:space="preserve"> 填写与当前从教情况相匹配的教师资格证。</w:t>
      </w: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457825" cy="1767840"/>
            <wp:effectExtent l="19050" t="0" r="9525" b="0"/>
            <wp:docPr id="14" name="图片 5" descr="C:\Users\Administrator\AppData\Roaming\Tencent\Users\15114330\QQ\WinTemp\RichOle\C~TUM5GWJ@{F)PN5_Y6}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C:\Users\Administrator\AppData\Roaming\Tencent\Users\15114330\QQ\WinTemp\RichOle\C~TUM5GWJ@{F)PN5_Y6}Q%7.png"/>
                    <pic:cNvPicPr>
                      <a:picLocks noChangeAspect="1" noChangeArrowheads="1"/>
                    </pic:cNvPicPr>
                  </pic:nvPicPr>
                  <pic:blipFill>
                    <a:blip r:embed="rId17" cstate="print"/>
                    <a:srcRect/>
                    <a:stretch>
                      <a:fillRect/>
                    </a:stretch>
                  </pic:blipFill>
                  <pic:spPr>
                    <a:xfrm>
                      <a:off x="0" y="0"/>
                      <a:ext cx="5457825" cy="1768419"/>
                    </a:xfrm>
                    <a:prstGeom prst="rect">
                      <a:avLst/>
                    </a:prstGeom>
                    <a:noFill/>
                    <a:ln w="9525">
                      <a:noFill/>
                      <a:miter lim="800000"/>
                      <a:headEnd/>
                      <a:tailEnd/>
                    </a:ln>
                  </pic:spPr>
                </pic:pic>
              </a:graphicData>
            </a:graphic>
          </wp:inline>
        </w:drawing>
      </w:r>
    </w:p>
    <w:p>
      <w:pPr>
        <w:widowControl/>
        <w:jc w:val="left"/>
        <w:rPr>
          <w:rFonts w:ascii="仿宋" w:hAnsi="仿宋" w:eastAsia="仿宋" w:cs="仿宋"/>
          <w:kern w:val="0"/>
          <w:sz w:val="32"/>
          <w:szCs w:val="32"/>
        </w:rPr>
      </w:pPr>
    </w:p>
    <w:p>
      <w:pPr>
        <w:widowControl/>
        <w:ind w:firstLine="800" w:firstLineChars="250"/>
        <w:jc w:val="left"/>
        <w:rPr>
          <w:rFonts w:ascii="仿宋" w:hAnsi="仿宋" w:eastAsia="仿宋" w:cs="仿宋"/>
          <w:kern w:val="0"/>
          <w:sz w:val="32"/>
          <w:szCs w:val="32"/>
        </w:rPr>
      </w:pPr>
    </w:p>
    <w:p>
      <w:pPr>
        <w:widowControl/>
        <w:ind w:firstLine="800" w:firstLineChars="250"/>
        <w:jc w:val="left"/>
        <w:rPr>
          <w:rFonts w:ascii="仿宋" w:hAnsi="仿宋" w:eastAsia="仿宋" w:cs="仿宋"/>
          <w:sz w:val="32"/>
          <w:szCs w:val="32"/>
        </w:rPr>
      </w:pPr>
      <w:r>
        <w:rPr>
          <w:rFonts w:hint="eastAsia" w:ascii="仿宋" w:hAnsi="仿宋" w:eastAsia="仿宋" w:cs="仿宋"/>
          <w:kern w:val="0"/>
          <w:sz w:val="32"/>
          <w:szCs w:val="32"/>
        </w:rPr>
        <w:t>教师资格证种类：按照教师资格证上种类填写，</w:t>
      </w:r>
      <w:r>
        <w:rPr>
          <w:rFonts w:hint="eastAsia" w:ascii="仿宋" w:hAnsi="仿宋" w:eastAsia="仿宋" w:cs="仿宋"/>
          <w:sz w:val="32"/>
          <w:szCs w:val="32"/>
        </w:rPr>
        <w:t>若是没有教师资格证，填“无”，然后直接保存。其他各项均不需要填写。</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教师资格证号码：教师资格证件上的号码。</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任教学科：填写教师资格证上的任教学科</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证书颁发日期：教师资格证上的落款日期</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颁发机构：以教师资格落款单位为准。一般来说有钢印的，如**县教育局、**市教育局。</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首次注册日期：目前录入人员教师系统不需要填写</w:t>
      </w:r>
    </w:p>
    <w:p>
      <w:pPr>
        <w:widowControl/>
        <w:ind w:firstLine="800" w:firstLineChars="250"/>
        <w:jc w:val="left"/>
        <w:rPr>
          <w:rFonts w:ascii="仿宋" w:hAnsi="仿宋" w:eastAsia="仿宋" w:cs="仿宋"/>
          <w:sz w:val="32"/>
          <w:szCs w:val="32"/>
        </w:rPr>
      </w:pPr>
      <w:r>
        <w:rPr>
          <w:rFonts w:hint="eastAsia" w:ascii="仿宋" w:hAnsi="仿宋" w:eastAsia="仿宋" w:cs="仿宋"/>
          <w:sz w:val="32"/>
          <w:szCs w:val="32"/>
        </w:rPr>
        <w:t>首次注册结论：目前录入人员教师系统不需要填写</w:t>
      </w:r>
    </w:p>
    <w:p>
      <w:pPr>
        <w:widowControl/>
        <w:ind w:firstLine="800" w:firstLineChars="250"/>
        <w:jc w:val="left"/>
        <w:rPr>
          <w:rFonts w:ascii="仿宋" w:hAnsi="仿宋" w:eastAsia="仿宋" w:cs="仿宋"/>
          <w:sz w:val="32"/>
          <w:szCs w:val="32"/>
        </w:rPr>
      </w:pPr>
      <w:r>
        <w:rPr>
          <w:rFonts w:hint="eastAsia" w:ascii="仿宋" w:hAnsi="仿宋" w:eastAsia="仿宋" w:cs="仿宋"/>
          <w:color w:val="000000" w:themeColor="text1"/>
          <w:sz w:val="32"/>
          <w:szCs w:val="32"/>
        </w:rPr>
        <w:t>定期注册日期：</w:t>
      </w:r>
      <w:r>
        <w:rPr>
          <w:rFonts w:hint="eastAsia" w:ascii="仿宋" w:hAnsi="仿宋" w:eastAsia="仿宋" w:cs="仿宋"/>
          <w:sz w:val="32"/>
          <w:szCs w:val="32"/>
        </w:rPr>
        <w:t>目前录入人员教师系统不需要填写</w:t>
      </w:r>
    </w:p>
    <w:p>
      <w:pPr>
        <w:widowControl/>
        <w:ind w:firstLine="800" w:firstLineChars="250"/>
        <w:jc w:val="left"/>
        <w:rPr>
          <w:rFonts w:ascii="仿宋" w:hAnsi="仿宋" w:eastAsia="仿宋" w:cs="仿宋"/>
          <w:color w:val="FF0000"/>
          <w:kern w:val="0"/>
          <w:sz w:val="32"/>
          <w:szCs w:val="32"/>
        </w:rPr>
      </w:pPr>
      <w:r>
        <w:rPr>
          <w:rFonts w:hint="eastAsia" w:ascii="仿宋" w:hAnsi="仿宋" w:eastAsia="仿宋" w:cs="仿宋"/>
          <w:color w:val="000000" w:themeColor="text1"/>
          <w:sz w:val="32"/>
          <w:szCs w:val="32"/>
        </w:rPr>
        <w:t>定期注册结论：</w:t>
      </w:r>
      <w:r>
        <w:rPr>
          <w:rFonts w:hint="eastAsia" w:ascii="仿宋" w:hAnsi="仿宋" w:eastAsia="仿宋" w:cs="仿宋"/>
          <w:sz w:val="32"/>
          <w:szCs w:val="32"/>
        </w:rPr>
        <w:t>目前录入人员教师系统不需要填写</w:t>
      </w:r>
    </w:p>
    <w:p>
      <w:pPr>
        <w:ind w:left="482"/>
        <w:rPr>
          <w:rFonts w:ascii="仿宋" w:hAnsi="仿宋" w:eastAsia="仿宋" w:cs="仿宋"/>
          <w:b/>
          <w:bCs/>
          <w:color w:val="00B050"/>
          <w:sz w:val="32"/>
          <w:szCs w:val="32"/>
        </w:rPr>
      </w:pPr>
    </w:p>
    <w:p>
      <w:pPr>
        <w:ind w:left="482"/>
        <w:rPr>
          <w:rFonts w:ascii="仿宋" w:hAnsi="仿宋" w:eastAsia="仿宋" w:cs="仿宋"/>
          <w:b/>
          <w:bCs/>
          <w:color w:val="00B050"/>
          <w:sz w:val="32"/>
          <w:szCs w:val="32"/>
        </w:rPr>
      </w:pPr>
      <w:bookmarkStart w:id="15" w:name="_Toc464589461"/>
      <w:r>
        <w:rPr>
          <w:rFonts w:hint="eastAsia" w:ascii="仿宋" w:hAnsi="仿宋" w:eastAsia="仿宋" w:cs="仿宋"/>
          <w:b/>
          <w:bCs/>
          <w:color w:val="00B050"/>
          <w:sz w:val="32"/>
          <w:szCs w:val="32"/>
        </w:rPr>
        <w:t>（六）教育教学</w:t>
      </w:r>
      <w:bookmarkEnd w:id="15"/>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191125" cy="1562100"/>
            <wp:effectExtent l="19050" t="0" r="9525" b="0"/>
            <wp:docPr id="8" name="图片 1" descr="ARZ[UW}W$Z2A@V``[_[WV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ARZ[UW}W$Z2A@V``[_[WVI6"/>
                    <pic:cNvPicPr>
                      <a:picLocks noChangeAspect="1" noChangeArrowheads="1"/>
                    </pic:cNvPicPr>
                  </pic:nvPicPr>
                  <pic:blipFill>
                    <a:blip r:embed="rId18" cstate="print"/>
                    <a:srcRect/>
                    <a:stretch>
                      <a:fillRect/>
                    </a:stretch>
                  </pic:blipFill>
                  <pic:spPr>
                    <a:xfrm>
                      <a:off x="0" y="0"/>
                      <a:ext cx="5191125" cy="1562100"/>
                    </a:xfrm>
                    <a:prstGeom prst="rect">
                      <a:avLst/>
                    </a:prstGeom>
                    <a:noFill/>
                    <a:ln w="9525">
                      <a:noFill/>
                      <a:miter lim="800000"/>
                      <a:headEnd/>
                      <a:tailEnd/>
                    </a:ln>
                  </pic:spPr>
                </pic:pic>
              </a:graphicData>
            </a:graphic>
          </wp:inline>
        </w:drawing>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 xml:space="preserve">    从2012年1月份开始填起。平均每周其他工作折合教学课时数，可按照年度考核上课时数执行。回编制岗位所在单位进行采集的人员由现任教的学校出具本学期的教育教学情况说明给采集单位作为审核依据。</w:t>
      </w: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（七）教科研成果及获奖（多条记录）</w:t>
      </w:r>
    </w:p>
    <w:p>
      <w:pPr>
        <w:rPr>
          <w:rFonts w:ascii="仿宋" w:hAnsi="仿宋" w:eastAsia="仿宋" w:cs="仿宋"/>
          <w:sz w:val="32"/>
          <w:szCs w:val="32"/>
        </w:rPr>
      </w:pPr>
      <w:r>
        <w:rPr>
          <w:rFonts w:hint="eastAsia" w:ascii="仿宋" w:hAnsi="仿宋" w:eastAsia="仿宋" w:cs="仿宋"/>
          <w:sz w:val="32"/>
          <w:szCs w:val="32"/>
        </w:rPr>
        <w:t xml:space="preserve">    这里分九块。教师有需要填写，工勤人员等其他工种没有可不填写此表。填写近五年记录。有重大奖励的可全部填写。此项含项目有：项目（课题）、著作、奖励、文艺作品、专利或软件著作权、咨询报告或研究报告、论文、指导学生参加竞赛获奖、国家医药证书、国家标准或行业标准。</w:t>
      </w:r>
    </w:p>
    <w:p>
      <w:pPr>
        <w:rPr>
          <w:rFonts w:ascii="仿宋" w:hAnsi="仿宋" w:eastAsia="仿宋" w:cs="仿宋"/>
          <w:sz w:val="32"/>
          <w:szCs w:val="32"/>
        </w:rPr>
      </w:pPr>
      <w:r>
        <w:rPr>
          <w:rFonts w:hint="eastAsia" w:ascii="仿宋" w:hAnsi="仿宋" w:eastAsia="仿宋" w:cs="仿宋"/>
          <w:sz w:val="32"/>
          <w:szCs w:val="32"/>
        </w:rPr>
        <w:t xml:space="preserve">    1、红色为必填项，如必填项没有相关信息，则增加一条选项选择“无”；有则从近三年填起，按相关证书如实录入。</w:t>
      </w:r>
    </w:p>
    <w:p>
      <w:pPr>
        <w:rPr>
          <w:rFonts w:ascii="仿宋" w:hAnsi="仿宋" w:eastAsia="仿宋" w:cs="仿宋"/>
          <w:sz w:val="32"/>
          <w:szCs w:val="32"/>
        </w:rPr>
      </w:pPr>
      <w:r>
        <w:rPr>
          <w:rFonts w:hint="eastAsia" w:ascii="仿宋" w:hAnsi="仿宋" w:eastAsia="仿宋" w:cs="仿宋"/>
          <w:sz w:val="32"/>
          <w:szCs w:val="32"/>
        </w:rPr>
        <w:t xml:space="preserve">    2、奖励要和荣誉称号分清楚。奖励由个人录入，但优秀教师、工作者、杰出青年等属于荣誉称号类，由信息管理员录入。详情看师德模块的填写要求。</w:t>
      </w:r>
    </w:p>
    <w:p>
      <w:pPr>
        <w:widowControl/>
        <w:shd w:val="clear" w:color="auto" w:fill="FFFFFF"/>
        <w:wordWrap w:val="0"/>
        <w:ind w:right="227" w:firstLine="465"/>
        <w:jc w:val="left"/>
        <w:rPr>
          <w:rFonts w:ascii="仿宋" w:hAnsi="仿宋" w:eastAsia="仿宋" w:cs="仿宋"/>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4629150" cy="1558290"/>
            <wp:effectExtent l="19050" t="0" r="0" b="0"/>
            <wp:docPr id="21" name="图片 17" descr="C:\Users\Administrator\AppData\Roaming\Tencent\Users\15114330\QQ\WinTemp\RichOle\RC0@5)Z9T@71_L7BW%F)X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descr="C:\Users\Administrator\AppData\Roaming\Tencent\Users\15114330\QQ\WinTemp\RichOle\RC0@5)Z9T@71_L7BW%F)XLG.png"/>
                    <pic:cNvPicPr>
                      <a:picLocks noChangeAspect="1" noChangeArrowheads="1"/>
                    </pic:cNvPicPr>
                  </pic:nvPicPr>
                  <pic:blipFill>
                    <a:blip r:embed="rId19" cstate="print"/>
                    <a:srcRect/>
                    <a:stretch>
                      <a:fillRect/>
                    </a:stretch>
                  </pic:blipFill>
                  <pic:spPr>
                    <a:xfrm>
                      <a:off x="0" y="0"/>
                      <a:ext cx="4629150" cy="1558385"/>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第一块：项目（课题）指：教科研课题情况。</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019675" cy="2005330"/>
            <wp:effectExtent l="19050" t="0" r="9525" b="0"/>
            <wp:docPr id="24" name="图片 7" descr="C:\Users\Administrator\AppData\Roaming\Tencent\Users\15114330\QQ\WinTemp\RichOle\KI)(_%ZGAWG6{PY(R3Z8`6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AppData\Roaming\Tencent\Users\15114330\QQ\WinTemp\RichOle\KI)(_%ZGAWG6{PY(R3Z8`6L.png"/>
                    <pic:cNvPicPr>
                      <a:picLocks noChangeAspect="1" noChangeArrowheads="1"/>
                    </pic:cNvPicPr>
                  </pic:nvPicPr>
                  <pic:blipFill>
                    <a:blip r:embed="rId20" cstate="print"/>
                    <a:srcRect/>
                    <a:stretch>
                      <a:fillRect/>
                    </a:stretch>
                  </pic:blipFill>
                  <pic:spPr>
                    <a:xfrm>
                      <a:off x="0" y="0"/>
                      <a:ext cx="5019675" cy="2005332"/>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项目类型：根据课题立项类型选择，</w:t>
      </w:r>
      <w:r>
        <w:rPr>
          <w:rFonts w:hint="eastAsia" w:ascii="仿宋" w:hAnsi="仿宋" w:eastAsia="仿宋" w:cs="仿宋"/>
          <w:sz w:val="32"/>
          <w:szCs w:val="32"/>
        </w:rPr>
        <w:t xml:space="preserve">基础课题研究基础研究，课题从不同角度可以划分为多种类型。按研究功能划分，可以分为理论性研究课题，应用性研究课题和开发性研究课题。 理论性研究课题指以揭示教育现象的本质及其规律，形成或发展教育科学理论为目的而进行的研究课题。 应用性研究课题是运用基础理论研究得出的一般知识、原理、原则，针对某具体实际问题，研究某一局部领域的特殊规律，提出比理论性研究更有针对性的理论和方法，主要解决实际问题。 开发性研究课题是建立在前两种研究的基础上，以开发能使用的教学产品为目的的课题研究。教育产品除教科书、投影片等外，也包括可操作性的教育教学方法或组织教育教学的策略、程序等无形产品。 </w:t>
      </w:r>
    </w:p>
    <w:p>
      <w:pPr>
        <w:ind w:firstLine="643" w:firstLineChars="200"/>
        <w:rPr>
          <w:rFonts w:ascii="仿宋" w:hAnsi="仿宋" w:eastAsia="仿宋" w:cs="仿宋"/>
          <w:sz w:val="32"/>
          <w:szCs w:val="32"/>
        </w:rPr>
      </w:pPr>
      <w:r>
        <w:rPr>
          <w:rFonts w:hint="eastAsia" w:ascii="仿宋" w:hAnsi="仿宋" w:eastAsia="仿宋" w:cs="仿宋"/>
          <w:b/>
          <w:sz w:val="32"/>
          <w:szCs w:val="32"/>
        </w:rPr>
        <w:t>项目名称：</w:t>
      </w:r>
      <w:r>
        <w:rPr>
          <w:rFonts w:hint="eastAsia" w:ascii="仿宋" w:hAnsi="仿宋" w:eastAsia="仿宋" w:cs="仿宋"/>
          <w:sz w:val="32"/>
          <w:szCs w:val="32"/>
        </w:rPr>
        <w:t>指该科研项目的名称全称</w:t>
      </w:r>
    </w:p>
    <w:p>
      <w:pPr>
        <w:ind w:firstLine="643" w:firstLineChars="200"/>
        <w:rPr>
          <w:rFonts w:ascii="仿宋" w:hAnsi="仿宋" w:eastAsia="仿宋" w:cs="仿宋"/>
          <w:sz w:val="32"/>
          <w:szCs w:val="32"/>
        </w:rPr>
      </w:pPr>
      <w:r>
        <w:rPr>
          <w:rFonts w:hint="eastAsia" w:ascii="仿宋" w:hAnsi="仿宋" w:eastAsia="仿宋" w:cs="仿宋"/>
          <w:b/>
          <w:sz w:val="32"/>
          <w:szCs w:val="32"/>
        </w:rPr>
        <w:t>项目批准号：</w:t>
      </w:r>
      <w:r>
        <w:rPr>
          <w:rFonts w:hint="eastAsia" w:ascii="仿宋" w:hAnsi="仿宋" w:eastAsia="仿宋" w:cs="仿宋"/>
          <w:sz w:val="32"/>
          <w:szCs w:val="32"/>
        </w:rPr>
        <w:t>指课题立项号</w:t>
      </w:r>
    </w:p>
    <w:p>
      <w:pPr>
        <w:ind w:firstLine="643" w:firstLineChars="200"/>
        <w:rPr>
          <w:rFonts w:ascii="仿宋" w:hAnsi="仿宋" w:eastAsia="仿宋" w:cs="仿宋"/>
          <w:sz w:val="32"/>
          <w:szCs w:val="32"/>
        </w:rPr>
      </w:pPr>
      <w:r>
        <w:rPr>
          <w:rFonts w:hint="eastAsia" w:ascii="仿宋" w:hAnsi="仿宋" w:eastAsia="仿宋" w:cs="仿宋"/>
          <w:b/>
          <w:sz w:val="32"/>
          <w:szCs w:val="32"/>
        </w:rPr>
        <w:t>学科领域：</w:t>
      </w:r>
      <w:r>
        <w:rPr>
          <w:rFonts w:hint="eastAsia" w:ascii="仿宋" w:hAnsi="仿宋" w:eastAsia="仿宋" w:cs="仿宋"/>
          <w:sz w:val="32"/>
          <w:szCs w:val="32"/>
        </w:rPr>
        <w:t>根据相关领域选择</w:t>
      </w:r>
    </w:p>
    <w:p>
      <w:pPr>
        <w:ind w:firstLine="643" w:firstLineChars="200"/>
        <w:rPr>
          <w:rFonts w:ascii="仿宋" w:hAnsi="仿宋" w:eastAsia="仿宋" w:cs="仿宋"/>
          <w:sz w:val="32"/>
          <w:szCs w:val="32"/>
        </w:rPr>
      </w:pPr>
      <w:r>
        <w:rPr>
          <w:rFonts w:hint="eastAsia" w:ascii="仿宋" w:hAnsi="仿宋" w:eastAsia="仿宋" w:cs="仿宋"/>
          <w:b/>
          <w:sz w:val="32"/>
          <w:szCs w:val="32"/>
        </w:rPr>
        <w:t>项目经费额度：</w:t>
      </w:r>
      <w:r>
        <w:rPr>
          <w:rFonts w:hint="eastAsia" w:ascii="仿宋" w:hAnsi="仿宋" w:eastAsia="仿宋" w:cs="仿宋"/>
          <w:sz w:val="32"/>
          <w:szCs w:val="32"/>
        </w:rPr>
        <w:t>指该项目经费的额度</w:t>
      </w:r>
    </w:p>
    <w:p>
      <w:pPr>
        <w:ind w:firstLine="643" w:firstLineChars="200"/>
        <w:rPr>
          <w:rFonts w:ascii="仿宋" w:hAnsi="仿宋" w:eastAsia="仿宋" w:cs="仿宋"/>
          <w:sz w:val="32"/>
          <w:szCs w:val="32"/>
        </w:rPr>
      </w:pPr>
      <w:r>
        <w:rPr>
          <w:rFonts w:hint="eastAsia" w:ascii="仿宋" w:hAnsi="仿宋" w:eastAsia="仿宋" w:cs="仿宋"/>
          <w:b/>
          <w:sz w:val="32"/>
          <w:szCs w:val="32"/>
        </w:rPr>
        <w:t>开始年月：</w:t>
      </w:r>
      <w:r>
        <w:rPr>
          <w:rFonts w:hint="eastAsia" w:ascii="仿宋" w:hAnsi="仿宋" w:eastAsia="仿宋" w:cs="仿宋"/>
          <w:sz w:val="32"/>
          <w:szCs w:val="32"/>
        </w:rPr>
        <w:t>指该科研项目开始的年月，以年月日表示：199901</w:t>
      </w:r>
    </w:p>
    <w:p>
      <w:pPr>
        <w:ind w:firstLine="643" w:firstLineChars="200"/>
        <w:rPr>
          <w:rFonts w:ascii="仿宋" w:hAnsi="仿宋" w:eastAsia="仿宋" w:cs="仿宋"/>
          <w:sz w:val="32"/>
          <w:szCs w:val="32"/>
        </w:rPr>
      </w:pPr>
      <w:r>
        <w:rPr>
          <w:rFonts w:hint="eastAsia" w:ascii="仿宋" w:hAnsi="仿宋" w:eastAsia="仿宋" w:cs="仿宋"/>
          <w:b/>
          <w:sz w:val="32"/>
          <w:szCs w:val="32"/>
        </w:rPr>
        <w:t>结束年月：</w:t>
      </w:r>
      <w:r>
        <w:rPr>
          <w:rFonts w:hint="eastAsia" w:ascii="仿宋" w:hAnsi="仿宋" w:eastAsia="仿宋" w:cs="仿宋"/>
          <w:sz w:val="32"/>
          <w:szCs w:val="32"/>
        </w:rPr>
        <w:t>指该科研项目结束的年月，以年月日表示：199901</w:t>
      </w:r>
    </w:p>
    <w:p>
      <w:pPr>
        <w:ind w:firstLine="643" w:firstLineChars="200"/>
        <w:rPr>
          <w:rFonts w:ascii="仿宋" w:hAnsi="仿宋" w:eastAsia="仿宋" w:cs="仿宋"/>
          <w:sz w:val="32"/>
          <w:szCs w:val="32"/>
        </w:rPr>
      </w:pPr>
      <w:r>
        <w:rPr>
          <w:rFonts w:hint="eastAsia" w:ascii="仿宋" w:hAnsi="仿宋" w:eastAsia="仿宋" w:cs="仿宋"/>
          <w:b/>
          <w:sz w:val="32"/>
          <w:szCs w:val="32"/>
        </w:rPr>
        <w:t>项目中本人角色：</w:t>
      </w:r>
      <w:r>
        <w:rPr>
          <w:rFonts w:hint="eastAsia" w:ascii="仿宋" w:hAnsi="仿宋" w:eastAsia="仿宋" w:cs="仿宋"/>
          <w:sz w:val="32"/>
          <w:szCs w:val="32"/>
        </w:rPr>
        <w:t>你在本项目中的角色。独立完成、负责人还是参与者。</w:t>
      </w:r>
    </w:p>
    <w:p>
      <w:pPr>
        <w:ind w:firstLine="643" w:firstLineChars="200"/>
        <w:rPr>
          <w:rFonts w:ascii="仿宋" w:hAnsi="仿宋" w:eastAsia="仿宋" w:cs="仿宋"/>
          <w:sz w:val="32"/>
          <w:szCs w:val="32"/>
        </w:rPr>
      </w:pPr>
      <w:r>
        <w:rPr>
          <w:rFonts w:hint="eastAsia" w:ascii="仿宋" w:hAnsi="仿宋" w:eastAsia="仿宋" w:cs="仿宋"/>
          <w:b/>
          <w:sz w:val="32"/>
          <w:szCs w:val="32"/>
        </w:rPr>
        <w:t>本人排名：</w:t>
      </w:r>
      <w:r>
        <w:rPr>
          <w:rFonts w:hint="eastAsia" w:ascii="仿宋" w:hAnsi="仿宋" w:eastAsia="仿宋" w:cs="仿宋"/>
          <w:sz w:val="32"/>
          <w:szCs w:val="32"/>
        </w:rPr>
        <w:t>在该项目中的排名。</w:t>
      </w:r>
    </w:p>
    <w:p>
      <w:pPr>
        <w:ind w:firstLine="643" w:firstLineChars="200"/>
        <w:rPr>
          <w:rFonts w:ascii="仿宋" w:hAnsi="仿宋" w:eastAsia="仿宋" w:cs="仿宋"/>
          <w:sz w:val="32"/>
          <w:szCs w:val="32"/>
        </w:rPr>
      </w:pPr>
      <w:r>
        <w:rPr>
          <w:rFonts w:hint="eastAsia" w:ascii="仿宋" w:hAnsi="仿宋" w:eastAsia="仿宋" w:cs="仿宋"/>
          <w:b/>
          <w:sz w:val="32"/>
          <w:szCs w:val="32"/>
        </w:rPr>
        <w:t>项目委托单位：</w:t>
      </w:r>
      <w:r>
        <w:rPr>
          <w:rFonts w:hint="eastAsia" w:ascii="仿宋" w:hAnsi="仿宋" w:eastAsia="仿宋" w:cs="仿宋"/>
          <w:sz w:val="32"/>
          <w:szCs w:val="32"/>
        </w:rPr>
        <w:t>填写全称。</w:t>
      </w:r>
    </w:p>
    <w:p>
      <w:pPr>
        <w:ind w:firstLine="643" w:firstLineChars="200"/>
        <w:rPr>
          <w:rFonts w:ascii="仿宋" w:hAnsi="仿宋" w:eastAsia="仿宋" w:cs="仿宋"/>
          <w:sz w:val="32"/>
          <w:szCs w:val="32"/>
        </w:rPr>
      </w:pPr>
      <w:r>
        <w:rPr>
          <w:rFonts w:hint="eastAsia" w:ascii="仿宋" w:hAnsi="仿宋" w:eastAsia="仿宋" w:cs="仿宋"/>
          <w:b/>
          <w:sz w:val="32"/>
          <w:szCs w:val="32"/>
        </w:rPr>
        <w:t>项目来源：</w:t>
      </w:r>
      <w:r>
        <w:rPr>
          <w:rFonts w:hint="eastAsia" w:ascii="仿宋" w:hAnsi="仿宋" w:eastAsia="仿宋" w:cs="仿宋"/>
          <w:sz w:val="32"/>
          <w:szCs w:val="32"/>
        </w:rPr>
        <w:t>根据项目来源情况选择。</w:t>
      </w:r>
    </w:p>
    <w:p>
      <w:pPr>
        <w:widowControl/>
        <w:shd w:val="clear" w:color="auto" w:fill="FFFFFF"/>
        <w:wordWrap w:val="0"/>
        <w:ind w:right="227"/>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第二块：著作</w:t>
      </w:r>
    </w:p>
    <w:p>
      <w:pPr>
        <w:widowControl/>
        <w:shd w:val="clear" w:color="auto" w:fill="FFFFFF"/>
        <w:wordWrap w:val="0"/>
        <w:ind w:right="227" w:firstLine="465"/>
        <w:jc w:val="left"/>
        <w:rPr>
          <w:rFonts w:ascii="仿宋" w:hAnsi="仿宋" w:eastAsia="仿宋" w:cs="仿宋"/>
          <w:color w:val="333333"/>
          <w:sz w:val="32"/>
          <w:szCs w:val="32"/>
        </w:rPr>
      </w:pPr>
      <w:r>
        <w:rPr>
          <w:rFonts w:hint="eastAsia" w:ascii="仿宋" w:hAnsi="仿宋" w:eastAsia="仿宋" w:cs="仿宋"/>
          <w:color w:val="333333"/>
          <w:sz w:val="32"/>
          <w:szCs w:val="32"/>
        </w:rPr>
        <w:t>“著作”是专指创造性的文章而言的。前人没有阐发过或没有记载过的，第一次出现的文章或书籍，才算是“著作”。</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743575" cy="1811655"/>
            <wp:effectExtent l="19050" t="0" r="9525" b="0"/>
            <wp:docPr id="26" name="图片 9" descr="C:\Users\Administrator\AppData\Roaming\Tencent\Users\15114330\QQ\WinTemp\RichOle\0AD(YQ]XT}_O}BSVLH$~)7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descr="C:\Users\Administrator\AppData\Roaming\Tencent\Users\15114330\QQ\WinTemp\RichOle\0AD(YQ]XT}_O}BSVLH$~)7P.png"/>
                    <pic:cNvPicPr>
                      <a:picLocks noChangeAspect="1" noChangeArrowheads="1"/>
                    </pic:cNvPicPr>
                  </pic:nvPicPr>
                  <pic:blipFill>
                    <a:blip r:embed="rId21" cstate="print"/>
                    <a:srcRect/>
                    <a:stretch>
                      <a:fillRect/>
                    </a:stretch>
                  </pic:blipFill>
                  <pic:spPr>
                    <a:xfrm>
                      <a:off x="0" y="0"/>
                      <a:ext cx="5743575" cy="1812222"/>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著作类别：根据著作类型选择，</w:t>
      </w:r>
      <w:r>
        <w:rPr>
          <w:rFonts w:hint="eastAsia" w:ascii="仿宋" w:hAnsi="仿宋" w:eastAsia="仿宋" w:cs="仿宋"/>
          <w:color w:val="111111"/>
          <w:sz w:val="32"/>
          <w:szCs w:val="32"/>
        </w:rPr>
        <w:t>1) 专著：用于创作性文字，即根据自己的见解撰写的著作；(2) 编著：用于除有自己撰写的文字外，另有整理他人著作的材料； (3) 编著：用于将零散资料或单篇著作汇编成册；(4) 教材：用于著作成教村；(5) 科普读物：科著类的著作 (6) 图集：用于以图画为主的著作；(7) 报告：以报告为主的著作；等等</w:t>
      </w:r>
    </w:p>
    <w:p>
      <w:pPr>
        <w:ind w:firstLine="643" w:firstLineChars="200"/>
        <w:rPr>
          <w:rFonts w:ascii="仿宋" w:hAnsi="仿宋" w:eastAsia="仿宋" w:cs="仿宋"/>
          <w:sz w:val="32"/>
          <w:szCs w:val="32"/>
        </w:rPr>
      </w:pPr>
      <w:r>
        <w:rPr>
          <w:rFonts w:hint="eastAsia" w:ascii="仿宋" w:hAnsi="仿宋" w:eastAsia="仿宋" w:cs="仿宋"/>
          <w:b/>
          <w:sz w:val="32"/>
          <w:szCs w:val="32"/>
        </w:rPr>
        <w:t>著作名称：</w:t>
      </w:r>
      <w:r>
        <w:rPr>
          <w:rFonts w:hint="eastAsia" w:ascii="仿宋" w:hAnsi="仿宋" w:eastAsia="仿宋" w:cs="仿宋"/>
          <w:sz w:val="32"/>
          <w:szCs w:val="32"/>
        </w:rPr>
        <w:t>指该著作的名称全称</w:t>
      </w:r>
    </w:p>
    <w:p>
      <w:pPr>
        <w:ind w:firstLine="643" w:firstLineChars="200"/>
        <w:rPr>
          <w:rFonts w:ascii="仿宋" w:hAnsi="仿宋" w:eastAsia="仿宋" w:cs="仿宋"/>
          <w:sz w:val="32"/>
          <w:szCs w:val="32"/>
        </w:rPr>
      </w:pPr>
      <w:r>
        <w:rPr>
          <w:rFonts w:hint="eastAsia" w:ascii="仿宋" w:hAnsi="仿宋" w:eastAsia="仿宋" w:cs="仿宋"/>
          <w:b/>
          <w:sz w:val="32"/>
          <w:szCs w:val="32"/>
        </w:rPr>
        <w:t>学科领域：</w:t>
      </w:r>
      <w:r>
        <w:rPr>
          <w:rFonts w:hint="eastAsia" w:ascii="仿宋" w:hAnsi="仿宋" w:eastAsia="仿宋" w:cs="仿宋"/>
          <w:sz w:val="32"/>
          <w:szCs w:val="32"/>
        </w:rPr>
        <w:t>根据相关领域选择</w:t>
      </w:r>
    </w:p>
    <w:p>
      <w:pPr>
        <w:ind w:firstLine="643" w:firstLineChars="200"/>
        <w:rPr>
          <w:rFonts w:ascii="仿宋" w:hAnsi="仿宋" w:eastAsia="仿宋" w:cs="仿宋"/>
          <w:sz w:val="32"/>
          <w:szCs w:val="32"/>
        </w:rPr>
      </w:pPr>
      <w:r>
        <w:rPr>
          <w:rFonts w:hint="eastAsia" w:ascii="仿宋" w:hAnsi="仿宋" w:eastAsia="仿宋" w:cs="仿宋"/>
          <w:b/>
          <w:sz w:val="32"/>
          <w:szCs w:val="32"/>
        </w:rPr>
        <w:t>出版日期：</w:t>
      </w:r>
      <w:r>
        <w:rPr>
          <w:rFonts w:hint="eastAsia" w:ascii="仿宋" w:hAnsi="仿宋" w:eastAsia="仿宋" w:cs="仿宋"/>
          <w:sz w:val="32"/>
          <w:szCs w:val="32"/>
        </w:rPr>
        <w:t>指该著作上出版日期</w:t>
      </w:r>
    </w:p>
    <w:p>
      <w:pPr>
        <w:ind w:firstLine="643" w:firstLineChars="200"/>
        <w:rPr>
          <w:rFonts w:ascii="仿宋" w:hAnsi="仿宋" w:eastAsia="仿宋" w:cs="仿宋"/>
          <w:sz w:val="32"/>
          <w:szCs w:val="32"/>
        </w:rPr>
      </w:pPr>
      <w:r>
        <w:rPr>
          <w:rFonts w:hint="eastAsia" w:ascii="仿宋" w:hAnsi="仿宋" w:eastAsia="仿宋" w:cs="仿宋"/>
          <w:b/>
          <w:sz w:val="32"/>
          <w:szCs w:val="32"/>
        </w:rPr>
        <w:t>出版社名称：</w:t>
      </w:r>
      <w:r>
        <w:rPr>
          <w:rFonts w:hint="eastAsia" w:ascii="仿宋" w:hAnsi="仿宋" w:eastAsia="仿宋" w:cs="仿宋"/>
          <w:sz w:val="32"/>
          <w:szCs w:val="32"/>
        </w:rPr>
        <w:t>指该著作出版社的名称</w:t>
      </w:r>
    </w:p>
    <w:p>
      <w:pPr>
        <w:ind w:firstLine="643" w:firstLineChars="200"/>
        <w:rPr>
          <w:rFonts w:ascii="仿宋" w:hAnsi="仿宋" w:eastAsia="仿宋" w:cs="仿宋"/>
          <w:sz w:val="32"/>
          <w:szCs w:val="32"/>
        </w:rPr>
      </w:pPr>
      <w:r>
        <w:rPr>
          <w:rFonts w:hint="eastAsia" w:ascii="仿宋" w:hAnsi="仿宋" w:eastAsia="仿宋" w:cs="仿宋"/>
          <w:b/>
          <w:sz w:val="32"/>
          <w:szCs w:val="32"/>
        </w:rPr>
        <w:t>出版号：</w:t>
      </w:r>
      <w:r>
        <w:rPr>
          <w:rFonts w:hint="eastAsia" w:ascii="仿宋" w:hAnsi="仿宋" w:eastAsia="仿宋" w:cs="仿宋"/>
          <w:sz w:val="32"/>
          <w:szCs w:val="32"/>
        </w:rPr>
        <w:t>指该著作的出版号</w:t>
      </w:r>
    </w:p>
    <w:p>
      <w:pPr>
        <w:ind w:firstLine="643" w:firstLineChars="200"/>
        <w:rPr>
          <w:rFonts w:ascii="仿宋" w:hAnsi="仿宋" w:eastAsia="仿宋" w:cs="仿宋"/>
          <w:sz w:val="32"/>
          <w:szCs w:val="32"/>
        </w:rPr>
      </w:pPr>
      <w:r>
        <w:rPr>
          <w:rFonts w:hint="eastAsia" w:ascii="仿宋" w:hAnsi="仿宋" w:eastAsia="仿宋" w:cs="仿宋"/>
          <w:b/>
          <w:sz w:val="32"/>
          <w:szCs w:val="32"/>
        </w:rPr>
        <w:t>著作中本人角色：</w:t>
      </w:r>
      <w:r>
        <w:rPr>
          <w:rFonts w:hint="eastAsia" w:ascii="仿宋" w:hAnsi="仿宋" w:eastAsia="仿宋" w:cs="仿宋"/>
          <w:sz w:val="32"/>
          <w:szCs w:val="32"/>
        </w:rPr>
        <w:t>你在本项目中的角色。独立完成、负责人还是参与者。</w:t>
      </w:r>
    </w:p>
    <w:p>
      <w:pPr>
        <w:ind w:firstLine="643" w:firstLineChars="200"/>
        <w:rPr>
          <w:rFonts w:ascii="仿宋" w:hAnsi="仿宋" w:eastAsia="仿宋" w:cs="仿宋"/>
          <w:sz w:val="32"/>
          <w:szCs w:val="32"/>
        </w:rPr>
      </w:pPr>
      <w:r>
        <w:rPr>
          <w:rFonts w:hint="eastAsia" w:ascii="仿宋" w:hAnsi="仿宋" w:eastAsia="仿宋" w:cs="仿宋"/>
          <w:b/>
          <w:sz w:val="32"/>
          <w:szCs w:val="32"/>
        </w:rPr>
        <w:t>总字数：</w:t>
      </w:r>
      <w:r>
        <w:rPr>
          <w:rFonts w:hint="eastAsia" w:ascii="仿宋" w:hAnsi="仿宋" w:eastAsia="仿宋" w:cs="仿宋"/>
          <w:sz w:val="32"/>
          <w:szCs w:val="32"/>
        </w:rPr>
        <w:t>在该著作的总字数。</w:t>
      </w:r>
    </w:p>
    <w:p>
      <w:pPr>
        <w:ind w:firstLine="643" w:firstLineChars="200"/>
        <w:rPr>
          <w:rFonts w:ascii="仿宋" w:hAnsi="仿宋" w:eastAsia="仿宋" w:cs="仿宋"/>
          <w:sz w:val="32"/>
          <w:szCs w:val="32"/>
        </w:rPr>
      </w:pPr>
      <w:r>
        <w:rPr>
          <w:rFonts w:hint="eastAsia" w:ascii="仿宋" w:hAnsi="仿宋" w:eastAsia="仿宋" w:cs="仿宋"/>
          <w:b/>
          <w:sz w:val="32"/>
          <w:szCs w:val="32"/>
        </w:rPr>
        <w:t>本文撰写字数：</w:t>
      </w:r>
      <w:r>
        <w:rPr>
          <w:rFonts w:hint="eastAsia" w:ascii="仿宋" w:hAnsi="仿宋" w:eastAsia="仿宋" w:cs="仿宋"/>
          <w:sz w:val="32"/>
          <w:szCs w:val="32"/>
        </w:rPr>
        <w:t>指本人在该著作中撰写的字数</w:t>
      </w:r>
    </w:p>
    <w:p>
      <w:pPr>
        <w:widowControl/>
        <w:shd w:val="clear" w:color="auto" w:fill="FFFFFF"/>
        <w:wordWrap w:val="0"/>
        <w:ind w:right="227" w:firstLine="465"/>
        <w:jc w:val="left"/>
        <w:rPr>
          <w:rFonts w:ascii="仿宋" w:hAnsi="仿宋" w:eastAsia="仿宋" w:cs="仿宋"/>
          <w:b/>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第三块：论文</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886450" cy="1924050"/>
            <wp:effectExtent l="19050" t="0" r="0" b="0"/>
            <wp:docPr id="28" name="图片 11" descr="C:\Users\Administrator\AppData\Roaming\Tencent\Users\15114330\QQ\WinTemp\RichOle\0QCEBU}96Y@%9730APF~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1" descr="C:\Users\Administrator\AppData\Roaming\Tencent\Users\15114330\QQ\WinTemp\RichOle\0QCEBU}96Y@%9730APF~R19.png"/>
                    <pic:cNvPicPr>
                      <a:picLocks noChangeAspect="1" noChangeArrowheads="1"/>
                    </pic:cNvPicPr>
                  </pic:nvPicPr>
                  <pic:blipFill>
                    <a:blip r:embed="rId22" cstate="print"/>
                    <a:srcRect/>
                    <a:stretch>
                      <a:fillRect/>
                    </a:stretch>
                  </pic:blipFill>
                  <pic:spPr>
                    <a:xfrm>
                      <a:off x="0" y="0"/>
                      <a:ext cx="5886450" cy="1924416"/>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论文名称：指发表论文的名称</w:t>
      </w:r>
      <w:r>
        <w:rPr>
          <w:rFonts w:hint="eastAsia" w:ascii="仿宋" w:hAnsi="仿宋" w:eastAsia="仿宋" w:cs="仿宋"/>
          <w:sz w:val="32"/>
          <w:szCs w:val="32"/>
        </w:rPr>
        <w:t xml:space="preserve"> </w:t>
      </w:r>
    </w:p>
    <w:p>
      <w:pPr>
        <w:ind w:firstLine="643" w:firstLineChars="200"/>
        <w:rPr>
          <w:rFonts w:ascii="仿宋" w:hAnsi="仿宋" w:eastAsia="仿宋" w:cs="仿宋"/>
          <w:sz w:val="32"/>
          <w:szCs w:val="32"/>
        </w:rPr>
      </w:pPr>
      <w:r>
        <w:rPr>
          <w:rFonts w:hint="eastAsia" w:ascii="仿宋" w:hAnsi="仿宋" w:eastAsia="仿宋" w:cs="仿宋"/>
          <w:b/>
          <w:sz w:val="32"/>
          <w:szCs w:val="32"/>
        </w:rPr>
        <w:t>发表刊物名称：</w:t>
      </w:r>
      <w:r>
        <w:rPr>
          <w:rFonts w:hint="eastAsia" w:ascii="仿宋" w:hAnsi="仿宋" w:eastAsia="仿宋" w:cs="仿宋"/>
          <w:sz w:val="32"/>
          <w:szCs w:val="32"/>
        </w:rPr>
        <w:t>指发表在刊物上的名称</w:t>
      </w:r>
    </w:p>
    <w:p>
      <w:pPr>
        <w:ind w:firstLine="643" w:firstLineChars="200"/>
        <w:rPr>
          <w:rFonts w:ascii="仿宋" w:hAnsi="仿宋" w:eastAsia="仿宋" w:cs="仿宋"/>
          <w:sz w:val="32"/>
          <w:szCs w:val="32"/>
        </w:rPr>
      </w:pPr>
      <w:r>
        <w:rPr>
          <w:rFonts w:hint="eastAsia" w:ascii="仿宋" w:hAnsi="仿宋" w:eastAsia="仿宋" w:cs="仿宋"/>
          <w:b/>
          <w:sz w:val="32"/>
          <w:szCs w:val="32"/>
        </w:rPr>
        <w:t>发表年月：</w:t>
      </w:r>
      <w:r>
        <w:rPr>
          <w:rFonts w:hint="eastAsia" w:ascii="仿宋" w:hAnsi="仿宋" w:eastAsia="仿宋" w:cs="仿宋"/>
          <w:sz w:val="32"/>
          <w:szCs w:val="32"/>
        </w:rPr>
        <w:t>指论文发表的年月</w:t>
      </w:r>
    </w:p>
    <w:p>
      <w:pPr>
        <w:ind w:firstLine="643" w:firstLineChars="200"/>
        <w:rPr>
          <w:rFonts w:ascii="仿宋" w:hAnsi="仿宋" w:eastAsia="仿宋" w:cs="仿宋"/>
          <w:sz w:val="32"/>
          <w:szCs w:val="32"/>
        </w:rPr>
      </w:pPr>
      <w:r>
        <w:rPr>
          <w:rFonts w:hint="eastAsia" w:ascii="仿宋" w:hAnsi="仿宋" w:eastAsia="仿宋" w:cs="仿宋"/>
          <w:b/>
          <w:sz w:val="32"/>
          <w:szCs w:val="32"/>
        </w:rPr>
        <w:t>卷号：</w:t>
      </w:r>
      <w:r>
        <w:rPr>
          <w:rFonts w:hint="eastAsia" w:ascii="仿宋" w:hAnsi="仿宋" w:eastAsia="仿宋" w:cs="仿宋"/>
          <w:sz w:val="32"/>
          <w:szCs w:val="32"/>
        </w:rPr>
        <w:t>卷号就是标志为Vol【】,【】里面的是卷号</w:t>
      </w:r>
    </w:p>
    <w:p>
      <w:pPr>
        <w:ind w:firstLine="643" w:firstLineChars="200"/>
        <w:rPr>
          <w:rFonts w:ascii="仿宋" w:hAnsi="仿宋" w:eastAsia="仿宋" w:cs="仿宋"/>
          <w:sz w:val="32"/>
          <w:szCs w:val="32"/>
        </w:rPr>
      </w:pPr>
      <w:r>
        <w:rPr>
          <w:rFonts w:hint="eastAsia" w:ascii="仿宋" w:hAnsi="仿宋" w:eastAsia="仿宋" w:cs="仿宋"/>
          <w:b/>
          <w:sz w:val="32"/>
          <w:szCs w:val="32"/>
        </w:rPr>
        <w:t>期号：</w:t>
      </w:r>
      <w:r>
        <w:rPr>
          <w:rFonts w:hint="eastAsia" w:ascii="仿宋" w:hAnsi="仿宋" w:eastAsia="仿宋" w:cs="仿宋"/>
          <w:sz w:val="32"/>
          <w:szCs w:val="32"/>
        </w:rPr>
        <w:t>发行的是哪期，如：</w:t>
      </w:r>
      <w:r>
        <w:rPr>
          <w:rStyle w:val="19"/>
          <w:rFonts w:hint="eastAsia" w:ascii="仿宋" w:hAnsi="仿宋" w:eastAsia="仿宋" w:cs="仿宋"/>
          <w:color w:val="333333"/>
          <w:sz w:val="32"/>
          <w:szCs w:val="32"/>
        </w:rPr>
        <w:t>3期是期号，100期是总期号</w:t>
      </w:r>
    </w:p>
    <w:p>
      <w:pPr>
        <w:ind w:firstLine="643" w:firstLineChars="200"/>
        <w:rPr>
          <w:rFonts w:ascii="仿宋" w:hAnsi="仿宋" w:eastAsia="仿宋" w:cs="仿宋"/>
          <w:sz w:val="32"/>
          <w:szCs w:val="32"/>
        </w:rPr>
      </w:pPr>
      <w:r>
        <w:rPr>
          <w:rFonts w:hint="eastAsia" w:ascii="仿宋" w:hAnsi="仿宋" w:eastAsia="仿宋" w:cs="仿宋"/>
          <w:b/>
          <w:sz w:val="32"/>
          <w:szCs w:val="32"/>
        </w:rPr>
        <w:t>起始页码：</w:t>
      </w:r>
      <w:r>
        <w:rPr>
          <w:rFonts w:hint="eastAsia" w:ascii="仿宋" w:hAnsi="仿宋" w:eastAsia="仿宋" w:cs="仿宋"/>
          <w:sz w:val="32"/>
          <w:szCs w:val="32"/>
        </w:rPr>
        <w:t>指论文在该期刊的起始页</w:t>
      </w:r>
    </w:p>
    <w:p>
      <w:pPr>
        <w:ind w:firstLine="643" w:firstLineChars="200"/>
        <w:rPr>
          <w:rFonts w:ascii="仿宋" w:hAnsi="仿宋" w:eastAsia="仿宋" w:cs="仿宋"/>
          <w:sz w:val="32"/>
          <w:szCs w:val="32"/>
        </w:rPr>
      </w:pPr>
      <w:r>
        <w:rPr>
          <w:rFonts w:hint="eastAsia" w:ascii="仿宋" w:hAnsi="仿宋" w:eastAsia="仿宋" w:cs="仿宋"/>
          <w:b/>
          <w:sz w:val="32"/>
          <w:szCs w:val="32"/>
        </w:rPr>
        <w:t>结束页码：</w:t>
      </w:r>
      <w:r>
        <w:rPr>
          <w:rFonts w:hint="eastAsia" w:ascii="仿宋" w:hAnsi="仿宋" w:eastAsia="仿宋" w:cs="仿宋"/>
          <w:sz w:val="32"/>
          <w:szCs w:val="32"/>
        </w:rPr>
        <w:t>指论文在该期刊的结束页</w:t>
      </w:r>
    </w:p>
    <w:p>
      <w:pPr>
        <w:ind w:firstLine="643" w:firstLineChars="200"/>
        <w:rPr>
          <w:rFonts w:ascii="仿宋" w:hAnsi="仿宋" w:eastAsia="仿宋" w:cs="仿宋"/>
          <w:sz w:val="32"/>
          <w:szCs w:val="32"/>
        </w:rPr>
      </w:pPr>
      <w:r>
        <w:rPr>
          <w:rFonts w:hint="eastAsia" w:ascii="仿宋" w:hAnsi="仿宋" w:eastAsia="仿宋" w:cs="仿宋"/>
          <w:b/>
          <w:sz w:val="32"/>
          <w:szCs w:val="32"/>
        </w:rPr>
        <w:t>本人角色：</w:t>
      </w:r>
      <w:r>
        <w:rPr>
          <w:rFonts w:hint="eastAsia" w:ascii="仿宋" w:hAnsi="仿宋" w:eastAsia="仿宋" w:cs="仿宋"/>
          <w:sz w:val="32"/>
          <w:szCs w:val="32"/>
        </w:rPr>
        <w:t>你在本项目中的角色。独立完成、第一著作还是什么。</w:t>
      </w:r>
    </w:p>
    <w:p>
      <w:pPr>
        <w:ind w:firstLine="643" w:firstLineChars="200"/>
        <w:rPr>
          <w:rFonts w:ascii="仿宋" w:hAnsi="仿宋" w:eastAsia="仿宋" w:cs="仿宋"/>
          <w:sz w:val="32"/>
          <w:szCs w:val="32"/>
        </w:rPr>
      </w:pPr>
      <w:r>
        <w:rPr>
          <w:rFonts w:hint="eastAsia" w:ascii="仿宋" w:hAnsi="仿宋" w:eastAsia="仿宋" w:cs="仿宋"/>
          <w:b/>
          <w:sz w:val="32"/>
          <w:szCs w:val="32"/>
        </w:rPr>
        <w:t>学科领域：</w:t>
      </w:r>
      <w:r>
        <w:rPr>
          <w:rFonts w:hint="eastAsia" w:ascii="仿宋" w:hAnsi="仿宋" w:eastAsia="仿宋" w:cs="仿宋"/>
          <w:sz w:val="32"/>
          <w:szCs w:val="32"/>
        </w:rPr>
        <w:t>根据相关领域选择</w:t>
      </w:r>
    </w:p>
    <w:p>
      <w:pPr>
        <w:ind w:firstLine="643" w:firstLineChars="200"/>
        <w:rPr>
          <w:rFonts w:ascii="仿宋" w:hAnsi="仿宋" w:eastAsia="仿宋" w:cs="仿宋"/>
          <w:sz w:val="32"/>
          <w:szCs w:val="32"/>
        </w:rPr>
      </w:pPr>
      <w:r>
        <w:rPr>
          <w:rFonts w:hint="eastAsia" w:ascii="仿宋" w:hAnsi="仿宋" w:eastAsia="仿宋" w:cs="仿宋"/>
          <w:b/>
          <w:sz w:val="32"/>
          <w:szCs w:val="32"/>
        </w:rPr>
        <w:t>论文收录情况：</w:t>
      </w:r>
      <w:r>
        <w:rPr>
          <w:rFonts w:hint="eastAsia" w:ascii="仿宋" w:hAnsi="仿宋" w:eastAsia="仿宋" w:cs="仿宋"/>
          <w:sz w:val="32"/>
          <w:szCs w:val="32"/>
        </w:rPr>
        <w:t>选择相对应的论文收录选项</w:t>
      </w:r>
    </w:p>
    <w:p>
      <w:pPr>
        <w:ind w:firstLine="640" w:firstLineChars="200"/>
        <w:rPr>
          <w:rFonts w:ascii="仿宋" w:hAnsi="仿宋" w:eastAsia="仿宋" w:cs="仿宋"/>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第四块：奖励</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905500" cy="1818640"/>
            <wp:effectExtent l="19050" t="0" r="0" b="0"/>
            <wp:docPr id="30" name="图片 13" descr="C:\Users\Administrator\AppData\Roaming\Tencent\Users\15114330\QQ\WinTemp\RichOle\%HA51X2Z()B3M()5ZGYVA7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descr="C:\Users\Administrator\AppData\Roaming\Tencent\Users\15114330\QQ\WinTemp\RichOle\%HA51X2Z()B3M()5ZGYVA7P.png"/>
                    <pic:cNvPicPr>
                      <a:picLocks noChangeAspect="1" noChangeArrowheads="1"/>
                    </pic:cNvPicPr>
                  </pic:nvPicPr>
                  <pic:blipFill>
                    <a:blip r:embed="rId23" cstate="print"/>
                    <a:srcRect/>
                    <a:stretch>
                      <a:fillRect/>
                    </a:stretch>
                  </pic:blipFill>
                  <pic:spPr>
                    <a:xfrm>
                      <a:off x="0" y="0"/>
                      <a:ext cx="5905500" cy="1818804"/>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奖励类别：根据相关的类别选择。</w:t>
      </w:r>
    </w:p>
    <w:p>
      <w:pPr>
        <w:ind w:firstLine="643" w:firstLineChars="200"/>
        <w:rPr>
          <w:rFonts w:ascii="仿宋" w:hAnsi="仿宋" w:eastAsia="仿宋" w:cs="仿宋"/>
          <w:sz w:val="32"/>
          <w:szCs w:val="32"/>
        </w:rPr>
      </w:pPr>
      <w:r>
        <w:rPr>
          <w:rFonts w:hint="eastAsia" w:ascii="仿宋" w:hAnsi="仿宋" w:eastAsia="仿宋" w:cs="仿宋"/>
          <w:b/>
          <w:sz w:val="32"/>
          <w:szCs w:val="32"/>
        </w:rPr>
        <w:t>获奖年月：</w:t>
      </w:r>
      <w:r>
        <w:rPr>
          <w:rFonts w:hint="eastAsia" w:ascii="仿宋" w:hAnsi="仿宋" w:eastAsia="仿宋" w:cs="仿宋"/>
          <w:sz w:val="32"/>
          <w:szCs w:val="32"/>
        </w:rPr>
        <w:t>指该奖励获奖的年月</w:t>
      </w:r>
    </w:p>
    <w:p>
      <w:pPr>
        <w:ind w:firstLine="643" w:firstLineChars="200"/>
        <w:rPr>
          <w:rFonts w:ascii="仿宋" w:hAnsi="仿宋" w:eastAsia="仿宋" w:cs="仿宋"/>
          <w:sz w:val="32"/>
          <w:szCs w:val="32"/>
        </w:rPr>
      </w:pPr>
      <w:r>
        <w:rPr>
          <w:rFonts w:hint="eastAsia" w:ascii="仿宋" w:hAnsi="仿宋" w:eastAsia="仿宋" w:cs="仿宋"/>
          <w:b/>
          <w:sz w:val="32"/>
          <w:szCs w:val="32"/>
        </w:rPr>
        <w:t>奖励名称：</w:t>
      </w:r>
      <w:r>
        <w:rPr>
          <w:rFonts w:hint="eastAsia" w:ascii="仿宋" w:hAnsi="仿宋" w:eastAsia="仿宋" w:cs="仿宋"/>
          <w:sz w:val="32"/>
          <w:szCs w:val="32"/>
        </w:rPr>
        <w:t>指论奖励的名称</w:t>
      </w:r>
    </w:p>
    <w:p>
      <w:pPr>
        <w:ind w:firstLine="643" w:firstLineChars="200"/>
        <w:rPr>
          <w:rFonts w:ascii="仿宋" w:hAnsi="仿宋" w:eastAsia="仿宋" w:cs="仿宋"/>
          <w:sz w:val="32"/>
          <w:szCs w:val="32"/>
        </w:rPr>
      </w:pPr>
      <w:r>
        <w:rPr>
          <w:rFonts w:hint="eastAsia" w:ascii="仿宋" w:hAnsi="仿宋" w:eastAsia="仿宋" w:cs="仿宋"/>
          <w:b/>
          <w:sz w:val="32"/>
          <w:szCs w:val="32"/>
        </w:rPr>
        <w:t>奖励级别：</w:t>
      </w:r>
      <w:r>
        <w:rPr>
          <w:rFonts w:hint="eastAsia" w:ascii="仿宋" w:hAnsi="仿宋" w:eastAsia="仿宋" w:cs="仿宋"/>
          <w:sz w:val="32"/>
          <w:szCs w:val="32"/>
        </w:rPr>
        <w:t>指该奖励的级别：学校、县部门等等</w:t>
      </w:r>
    </w:p>
    <w:p>
      <w:pPr>
        <w:ind w:firstLine="643" w:firstLineChars="200"/>
        <w:rPr>
          <w:rFonts w:ascii="仿宋" w:hAnsi="仿宋" w:eastAsia="仿宋" w:cs="仿宋"/>
          <w:sz w:val="32"/>
          <w:szCs w:val="32"/>
        </w:rPr>
      </w:pPr>
      <w:r>
        <w:rPr>
          <w:rFonts w:hint="eastAsia" w:ascii="仿宋" w:hAnsi="仿宋" w:eastAsia="仿宋" w:cs="仿宋"/>
          <w:b/>
          <w:sz w:val="32"/>
          <w:szCs w:val="32"/>
        </w:rPr>
        <w:t>奖励等级：</w:t>
      </w:r>
      <w:r>
        <w:rPr>
          <w:rFonts w:hint="eastAsia" w:ascii="仿宋" w:hAnsi="仿宋" w:eastAsia="仿宋" w:cs="仿宋"/>
          <w:sz w:val="32"/>
          <w:szCs w:val="32"/>
        </w:rPr>
        <w:t>根据相关等级选择</w:t>
      </w:r>
    </w:p>
    <w:p>
      <w:pPr>
        <w:ind w:firstLine="643" w:firstLineChars="200"/>
        <w:rPr>
          <w:rFonts w:ascii="仿宋" w:hAnsi="仿宋" w:eastAsia="仿宋" w:cs="仿宋"/>
          <w:sz w:val="32"/>
          <w:szCs w:val="32"/>
        </w:rPr>
      </w:pPr>
      <w:r>
        <w:rPr>
          <w:rFonts w:hint="eastAsia" w:ascii="仿宋" w:hAnsi="仿宋" w:eastAsia="仿宋" w:cs="仿宋"/>
          <w:b/>
          <w:sz w:val="32"/>
          <w:szCs w:val="32"/>
        </w:rPr>
        <w:t>奖励其他等级：</w:t>
      </w:r>
      <w:r>
        <w:rPr>
          <w:rFonts w:hint="eastAsia" w:ascii="仿宋" w:hAnsi="仿宋" w:eastAsia="仿宋" w:cs="仿宋"/>
          <w:sz w:val="32"/>
          <w:szCs w:val="32"/>
        </w:rPr>
        <w:t>如已选择奖励等级，其他等级不需要选择</w:t>
      </w:r>
    </w:p>
    <w:p>
      <w:pPr>
        <w:ind w:firstLine="643" w:firstLineChars="200"/>
        <w:rPr>
          <w:rFonts w:ascii="仿宋" w:hAnsi="仿宋" w:eastAsia="仿宋" w:cs="仿宋"/>
          <w:sz w:val="32"/>
          <w:szCs w:val="32"/>
        </w:rPr>
      </w:pPr>
      <w:r>
        <w:rPr>
          <w:rFonts w:hint="eastAsia" w:ascii="仿宋" w:hAnsi="仿宋" w:eastAsia="仿宋" w:cs="仿宋"/>
          <w:b/>
          <w:sz w:val="32"/>
          <w:szCs w:val="32"/>
        </w:rPr>
        <w:t>本人排名：</w:t>
      </w:r>
      <w:r>
        <w:rPr>
          <w:rFonts w:hint="eastAsia" w:ascii="仿宋" w:hAnsi="仿宋" w:eastAsia="仿宋" w:cs="仿宋"/>
          <w:sz w:val="32"/>
          <w:szCs w:val="32"/>
        </w:rPr>
        <w:t>本人在该奖励中的排名</w:t>
      </w:r>
    </w:p>
    <w:p>
      <w:pPr>
        <w:ind w:firstLine="643" w:firstLineChars="200"/>
        <w:rPr>
          <w:rFonts w:ascii="仿宋" w:hAnsi="仿宋" w:eastAsia="仿宋" w:cs="仿宋"/>
          <w:sz w:val="32"/>
          <w:szCs w:val="32"/>
        </w:rPr>
      </w:pPr>
      <w:r>
        <w:rPr>
          <w:rFonts w:hint="eastAsia" w:ascii="仿宋" w:hAnsi="仿宋" w:eastAsia="仿宋" w:cs="仿宋"/>
          <w:b/>
          <w:sz w:val="32"/>
          <w:szCs w:val="32"/>
        </w:rPr>
        <w:t>授奖国家：</w:t>
      </w:r>
      <w:r>
        <w:rPr>
          <w:rFonts w:hint="eastAsia" w:ascii="仿宋" w:hAnsi="仿宋" w:eastAsia="仿宋" w:cs="仿宋"/>
          <w:sz w:val="32"/>
          <w:szCs w:val="32"/>
        </w:rPr>
        <w:t>默认中国。</w:t>
      </w:r>
    </w:p>
    <w:p>
      <w:pPr>
        <w:ind w:firstLine="643" w:firstLineChars="200"/>
        <w:rPr>
          <w:rFonts w:ascii="仿宋" w:hAnsi="仿宋" w:eastAsia="仿宋" w:cs="仿宋"/>
          <w:sz w:val="32"/>
          <w:szCs w:val="32"/>
        </w:rPr>
      </w:pPr>
      <w:r>
        <w:rPr>
          <w:rFonts w:hint="eastAsia" w:ascii="仿宋" w:hAnsi="仿宋" w:eastAsia="仿宋" w:cs="仿宋"/>
          <w:b/>
          <w:sz w:val="32"/>
          <w:szCs w:val="32"/>
        </w:rPr>
        <w:t>授奖单位：</w:t>
      </w:r>
      <w:r>
        <w:rPr>
          <w:rFonts w:hint="eastAsia" w:ascii="仿宋" w:hAnsi="仿宋" w:eastAsia="仿宋" w:cs="仿宋"/>
          <w:sz w:val="32"/>
          <w:szCs w:val="32"/>
        </w:rPr>
        <w:t>输入相关的单位</w:t>
      </w:r>
    </w:p>
    <w:p>
      <w:pPr>
        <w:widowControl/>
        <w:shd w:val="clear" w:color="auto" w:fill="FFFFFF"/>
        <w:wordWrap w:val="0"/>
        <w:ind w:right="227" w:firstLine="465"/>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第五块：文艺作品</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6210300" cy="1973580"/>
            <wp:effectExtent l="19050" t="0" r="0" b="0"/>
            <wp:docPr id="32" name="图片 15" descr="C:\Users\Administrator\AppData\Roaming\Tencent\Users\15114330\QQ\WinTemp\RichOle\ZHWC`$9ROIJ{GI$HF}Q9D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AppData\Roaming\Tencent\Users\15114330\QQ\WinTemp\RichOle\ZHWC`$9ROIJ{GI$HF}Q9DKC.png"/>
                    <pic:cNvPicPr>
                      <a:picLocks noChangeAspect="1" noChangeArrowheads="1"/>
                    </pic:cNvPicPr>
                  </pic:nvPicPr>
                  <pic:blipFill>
                    <a:blip r:embed="rId24" cstate="print"/>
                    <a:srcRect/>
                    <a:stretch>
                      <a:fillRect/>
                    </a:stretch>
                  </pic:blipFill>
                  <pic:spPr>
                    <a:xfrm>
                      <a:off x="0" y="0"/>
                      <a:ext cx="6210300" cy="1973877"/>
                    </a:xfrm>
                    <a:prstGeom prst="rect">
                      <a:avLst/>
                    </a:prstGeom>
                    <a:noFill/>
                    <a:ln w="9525">
                      <a:noFill/>
                      <a:miter lim="800000"/>
                      <a:headEnd/>
                      <a:tailEnd/>
                    </a:ln>
                  </pic:spPr>
                </pic:pic>
              </a:graphicData>
            </a:graphic>
          </wp:inline>
        </w:drawing>
      </w:r>
    </w:p>
    <w:p>
      <w:pPr>
        <w:ind w:firstLine="643" w:firstLineChars="200"/>
        <w:rPr>
          <w:rFonts w:ascii="仿宋" w:hAnsi="仿宋" w:eastAsia="仿宋" w:cs="仿宋"/>
          <w:sz w:val="32"/>
          <w:szCs w:val="32"/>
        </w:rPr>
      </w:pPr>
      <w:r>
        <w:rPr>
          <w:rFonts w:hint="eastAsia" w:ascii="仿宋" w:hAnsi="仿宋" w:eastAsia="仿宋" w:cs="仿宋"/>
          <w:b/>
          <w:sz w:val="32"/>
          <w:szCs w:val="32"/>
        </w:rPr>
        <w:t>文艺作品类别：</w:t>
      </w:r>
      <w:r>
        <w:rPr>
          <w:rFonts w:hint="eastAsia" w:ascii="仿宋" w:hAnsi="仿宋" w:eastAsia="仿宋" w:cs="仿宋"/>
          <w:sz w:val="32"/>
          <w:szCs w:val="32"/>
        </w:rPr>
        <w:t>指在文艺作品上有获奖的相关文艺作品类别</w:t>
      </w:r>
    </w:p>
    <w:p>
      <w:pPr>
        <w:ind w:firstLine="643" w:firstLineChars="200"/>
        <w:rPr>
          <w:rFonts w:ascii="仿宋" w:hAnsi="仿宋" w:eastAsia="仿宋" w:cs="仿宋"/>
          <w:sz w:val="32"/>
          <w:szCs w:val="32"/>
        </w:rPr>
      </w:pPr>
      <w:r>
        <w:rPr>
          <w:rFonts w:hint="eastAsia" w:ascii="仿宋" w:hAnsi="仿宋" w:eastAsia="仿宋" w:cs="仿宋"/>
          <w:b/>
          <w:sz w:val="32"/>
          <w:szCs w:val="32"/>
        </w:rPr>
        <w:t>文艺作品名称：</w:t>
      </w:r>
      <w:r>
        <w:rPr>
          <w:rFonts w:hint="eastAsia" w:ascii="仿宋" w:hAnsi="仿宋" w:eastAsia="仿宋" w:cs="仿宋"/>
          <w:sz w:val="32"/>
          <w:szCs w:val="32"/>
        </w:rPr>
        <w:t>指该文艺作品的名称</w:t>
      </w:r>
    </w:p>
    <w:p>
      <w:pPr>
        <w:ind w:firstLine="643" w:firstLineChars="200"/>
        <w:rPr>
          <w:rFonts w:ascii="仿宋" w:hAnsi="仿宋" w:eastAsia="仿宋" w:cs="仿宋"/>
          <w:sz w:val="32"/>
          <w:szCs w:val="32"/>
        </w:rPr>
      </w:pPr>
      <w:r>
        <w:rPr>
          <w:rFonts w:hint="eastAsia" w:ascii="仿宋" w:hAnsi="仿宋" w:eastAsia="仿宋" w:cs="仿宋"/>
          <w:b/>
          <w:sz w:val="32"/>
          <w:szCs w:val="32"/>
        </w:rPr>
        <w:t>本人角色：</w:t>
      </w:r>
      <w:r>
        <w:rPr>
          <w:rFonts w:hint="eastAsia" w:ascii="仿宋" w:hAnsi="仿宋" w:eastAsia="仿宋" w:cs="仿宋"/>
          <w:sz w:val="32"/>
          <w:szCs w:val="32"/>
        </w:rPr>
        <w:t>指自己在该文艺作品的角色</w:t>
      </w:r>
    </w:p>
    <w:p>
      <w:pPr>
        <w:ind w:firstLine="643" w:firstLineChars="200"/>
        <w:rPr>
          <w:rFonts w:ascii="仿宋" w:hAnsi="仿宋" w:eastAsia="仿宋" w:cs="仿宋"/>
          <w:sz w:val="32"/>
          <w:szCs w:val="32"/>
        </w:rPr>
      </w:pPr>
      <w:r>
        <w:rPr>
          <w:rFonts w:hint="eastAsia" w:ascii="仿宋" w:hAnsi="仿宋" w:eastAsia="仿宋" w:cs="仿宋"/>
          <w:b/>
          <w:sz w:val="32"/>
          <w:szCs w:val="32"/>
        </w:rPr>
        <w:t>完成时间：</w:t>
      </w:r>
      <w:r>
        <w:rPr>
          <w:rFonts w:hint="eastAsia" w:ascii="仿宋" w:hAnsi="仿宋" w:eastAsia="仿宋" w:cs="仿宋"/>
          <w:sz w:val="32"/>
          <w:szCs w:val="32"/>
        </w:rPr>
        <w:t>指该文艺作品的完成时间</w:t>
      </w:r>
    </w:p>
    <w:p>
      <w:pPr>
        <w:ind w:firstLine="643" w:firstLineChars="200"/>
        <w:rPr>
          <w:rFonts w:ascii="仿宋" w:hAnsi="仿宋" w:eastAsia="仿宋" w:cs="仿宋"/>
          <w:sz w:val="32"/>
          <w:szCs w:val="32"/>
        </w:rPr>
      </w:pPr>
      <w:r>
        <w:rPr>
          <w:rFonts w:hint="eastAsia" w:ascii="仿宋" w:hAnsi="仿宋" w:eastAsia="仿宋" w:cs="仿宋"/>
          <w:b/>
          <w:sz w:val="32"/>
          <w:szCs w:val="32"/>
        </w:rPr>
        <w:t>完成地点：</w:t>
      </w:r>
      <w:r>
        <w:rPr>
          <w:rFonts w:hint="eastAsia" w:ascii="仿宋" w:hAnsi="仿宋" w:eastAsia="仿宋" w:cs="仿宋"/>
          <w:sz w:val="32"/>
          <w:szCs w:val="32"/>
        </w:rPr>
        <w:t>指该文艺作品的完成地点</w:t>
      </w:r>
    </w:p>
    <w:p>
      <w:pPr>
        <w:ind w:firstLine="643" w:firstLineChars="200"/>
        <w:rPr>
          <w:rFonts w:ascii="仿宋" w:hAnsi="仿宋" w:eastAsia="仿宋" w:cs="仿宋"/>
          <w:sz w:val="32"/>
          <w:szCs w:val="32"/>
        </w:rPr>
      </w:pPr>
      <w:r>
        <w:rPr>
          <w:rFonts w:hint="eastAsia" w:ascii="仿宋" w:hAnsi="仿宋" w:eastAsia="仿宋" w:cs="仿宋"/>
          <w:b/>
          <w:sz w:val="32"/>
          <w:szCs w:val="32"/>
        </w:rPr>
        <w:t>本人工作描述：</w:t>
      </w:r>
      <w:r>
        <w:rPr>
          <w:rFonts w:hint="eastAsia" w:ascii="仿宋" w:hAnsi="仿宋" w:eastAsia="仿宋" w:cs="仿宋"/>
          <w:sz w:val="32"/>
          <w:szCs w:val="32"/>
        </w:rPr>
        <w:t>本人在该文艺作品中的描述</w:t>
      </w:r>
    </w:p>
    <w:p>
      <w:pPr>
        <w:widowControl/>
        <w:shd w:val="clear" w:color="auto" w:fill="FFFFFF"/>
        <w:wordWrap w:val="0"/>
        <w:ind w:right="227" w:firstLine="465"/>
        <w:jc w:val="left"/>
        <w:rPr>
          <w:rFonts w:ascii="仿宋" w:hAnsi="仿宋" w:eastAsia="仿宋" w:cs="仿宋"/>
          <w:b/>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第六块：专利或软件著作权</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829300" cy="1307465"/>
            <wp:effectExtent l="19050" t="0" r="0" b="0"/>
            <wp:docPr id="34" name="图片 17" descr="C:\Users\Administrator\AppData\Roaming\Tencent\Users\15114330\QQ\WinTemp\RichOle\2MTSLZ776YYW]MK6)@1NY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 descr="C:\Users\Administrator\AppData\Roaming\Tencent\Users\15114330\QQ\WinTemp\RichOle\2MTSLZ776YYW]MK6)@1NY4S.png"/>
                    <pic:cNvPicPr>
                      <a:picLocks noChangeAspect="1" noChangeArrowheads="1"/>
                    </pic:cNvPicPr>
                  </pic:nvPicPr>
                  <pic:blipFill>
                    <a:blip r:embed="rId25" cstate="print"/>
                    <a:srcRect/>
                    <a:stretch>
                      <a:fillRect/>
                    </a:stretch>
                  </pic:blipFill>
                  <pic:spPr>
                    <a:xfrm>
                      <a:off x="0" y="0"/>
                      <a:ext cx="5829300" cy="1307714"/>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专利或软件著作权类型：根据相关类型选择</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专利或软件著作权名称：指该专利或软件的著作权名称</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学科领域：指该专利或软件属于哪一个学科领域</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批准日期：指该专利或软件批准日期</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本人角色：指本人在该专利或软件中的角色</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专利号：指该专利的专利号。</w:t>
      </w:r>
    </w:p>
    <w:p>
      <w:pPr>
        <w:widowControl/>
        <w:shd w:val="clear" w:color="auto" w:fill="FFFFFF"/>
        <w:wordWrap w:val="0"/>
        <w:ind w:right="227" w:firstLine="465"/>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第七块：咨询报告或研究报告</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488305" cy="1235710"/>
            <wp:effectExtent l="19050" t="0" r="0" b="0"/>
            <wp:docPr id="36" name="图片 19" descr="C:\Users\Administrator\AppData\Roaming\Tencent\Users\15114330\QQ\WinTemp\RichOle\[HR9{RG`[SE4L3Z`}0%L2Z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descr="C:\Users\Administrator\AppData\Roaming\Tencent\Users\15114330\QQ\WinTemp\RichOle\[HR9{RG`[SE4L3Z`}0%L2ZF.png"/>
                    <pic:cNvPicPr>
                      <a:picLocks noChangeAspect="1" noChangeArrowheads="1"/>
                    </pic:cNvPicPr>
                  </pic:nvPicPr>
                  <pic:blipFill>
                    <a:blip r:embed="rId26" cstate="print"/>
                    <a:srcRect/>
                    <a:stretch>
                      <a:fillRect/>
                    </a:stretch>
                  </pic:blipFill>
                  <pic:spPr>
                    <a:xfrm>
                      <a:off x="0" y="0"/>
                      <a:ext cx="5495010" cy="1237426"/>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报告题目：指该报告的题目</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本人角色：指本人在该报告中的角色</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报告时间：指该报告的时间</w:t>
      </w: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委托人：指该报告的委托人</w:t>
      </w:r>
    </w:p>
    <w:p>
      <w:pPr>
        <w:widowControl/>
        <w:shd w:val="clear" w:color="auto" w:fill="FFFFFF"/>
        <w:wordWrap w:val="0"/>
        <w:ind w:right="227" w:firstLine="465"/>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第八块：国家医药证书</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6153150" cy="1447800"/>
            <wp:effectExtent l="19050" t="0" r="0" b="0"/>
            <wp:docPr id="37" name="图片 21" descr="C:\Users\Administrator\AppData\Roaming\Tencent\Users\15114330\QQ\WinTemp\RichOle\~PSZ[9$)F[$I2`)HK7H96]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descr="C:\Users\Administrator\AppData\Roaming\Tencent\Users\15114330\QQ\WinTemp\RichOle\~PSZ[9$)F[$I2`)HK7H96]U.png"/>
                    <pic:cNvPicPr>
                      <a:picLocks noChangeAspect="1" noChangeArrowheads="1"/>
                    </pic:cNvPicPr>
                  </pic:nvPicPr>
                  <pic:blipFill>
                    <a:blip r:embed="rId27" cstate="print"/>
                    <a:srcRect/>
                    <a:stretch>
                      <a:fillRect/>
                    </a:stretch>
                  </pic:blipFill>
                  <pic:spPr>
                    <a:xfrm>
                      <a:off x="0" y="0"/>
                      <a:ext cx="6153150" cy="1448260"/>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该内容一般教师没有，涉及到持执业医师资格的保健医生需要填写。</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国家医药证书名称：指持有国家医药证书的名称</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证书号：指该证号的号码</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本人角色：指该证书本人是什么角色</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颁发或批准日期：指该证书落款日期</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有效期：指该证书的有效期。</w:t>
      </w:r>
    </w:p>
    <w:p>
      <w:pPr>
        <w:widowControl/>
        <w:shd w:val="clear" w:color="auto" w:fill="FFFFFF"/>
        <w:wordWrap w:val="0"/>
        <w:ind w:right="227"/>
        <w:jc w:val="left"/>
        <w:rPr>
          <w:rFonts w:ascii="仿宋" w:hAnsi="仿宋" w:eastAsia="仿宋" w:cs="仿宋"/>
          <w:b/>
          <w:color w:val="3E3E3E"/>
          <w:kern w:val="0"/>
          <w:sz w:val="32"/>
          <w:szCs w:val="32"/>
        </w:rPr>
      </w:pPr>
    </w:p>
    <w:p>
      <w:pPr>
        <w:widowControl/>
        <w:shd w:val="clear" w:color="auto" w:fill="FFFFFF"/>
        <w:wordWrap w:val="0"/>
        <w:ind w:right="227" w:firstLine="465"/>
        <w:jc w:val="left"/>
        <w:rPr>
          <w:rFonts w:ascii="仿宋" w:hAnsi="仿宋" w:eastAsia="仿宋" w:cs="仿宋"/>
          <w:b/>
          <w:color w:val="3E3E3E"/>
          <w:kern w:val="0"/>
          <w:sz w:val="32"/>
          <w:szCs w:val="32"/>
        </w:rPr>
      </w:pPr>
      <w:r>
        <w:rPr>
          <w:rFonts w:hint="eastAsia" w:ascii="仿宋" w:hAnsi="仿宋" w:eastAsia="仿宋" w:cs="仿宋"/>
          <w:b/>
          <w:color w:val="3E3E3E"/>
          <w:kern w:val="0"/>
          <w:sz w:val="32"/>
          <w:szCs w:val="32"/>
        </w:rPr>
        <w:t>第九块：指导学生参加竞赛获奖</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867400" cy="1633220"/>
            <wp:effectExtent l="19050" t="0" r="0" b="0"/>
            <wp:docPr id="39" name="图片 25" descr="C:\Users\Administrator\AppData\Roaming\Tencent\Users\15114330\QQ\WinTemp\RichOle\COKI_)E[4VZ(QC`6(6]A0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5" descr="C:\Users\Administrator\AppData\Roaming\Tencent\Users\15114330\QQ\WinTemp\RichOle\COKI_)E[4VZ(QC`6(6]A0FV.png"/>
                    <pic:cNvPicPr>
                      <a:picLocks noChangeAspect="1" noChangeArrowheads="1"/>
                    </pic:cNvPicPr>
                  </pic:nvPicPr>
                  <pic:blipFill>
                    <a:blip r:embed="rId28" cstate="print"/>
                    <a:srcRect/>
                    <a:stretch>
                      <a:fillRect/>
                    </a:stretch>
                  </pic:blipFill>
                  <pic:spPr>
                    <a:xfrm>
                      <a:off x="0" y="0"/>
                      <a:ext cx="5867400" cy="1633580"/>
                    </a:xfrm>
                    <a:prstGeom prst="rect">
                      <a:avLst/>
                    </a:prstGeom>
                    <a:noFill/>
                    <a:ln w="9525">
                      <a:noFill/>
                      <a:miter lim="800000"/>
                      <a:headEnd/>
                      <a:tailEnd/>
                    </a:ln>
                  </pic:spPr>
                </pic:pic>
              </a:graphicData>
            </a:graphic>
          </wp:inline>
        </w:drawing>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教师指导学生参加各类竞赛后的获奖登记。</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奖励名称：指学生参加该竞赛的奖励证书上奖励名称</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本人角色：本人在本次学生竞赛中担任的角色，根据选项选择。</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奖励等级:指学生参加该竞赛的奖项等级</w:t>
      </w:r>
    </w:p>
    <w:p>
      <w:pPr>
        <w:widowControl/>
        <w:shd w:val="clear" w:color="auto" w:fill="FFFFFF"/>
        <w:wordWrap w:val="0"/>
        <w:ind w:right="227" w:firstLine="465"/>
        <w:jc w:val="left"/>
        <w:rPr>
          <w:rFonts w:ascii="仿宋" w:hAnsi="仿宋" w:eastAsia="仿宋" w:cs="仿宋"/>
          <w:color w:val="3E3E3E"/>
          <w:kern w:val="0"/>
          <w:sz w:val="32"/>
          <w:szCs w:val="32"/>
        </w:rPr>
      </w:pPr>
      <w:r>
        <w:rPr>
          <w:rFonts w:hint="eastAsia" w:ascii="仿宋" w:hAnsi="仿宋" w:eastAsia="仿宋" w:cs="仿宋"/>
          <w:color w:val="3E3E3E"/>
          <w:kern w:val="0"/>
          <w:sz w:val="32"/>
          <w:szCs w:val="32"/>
        </w:rPr>
        <w:t>获奖年月：指该学生在本次竞赛中的获奖的年月</w:t>
      </w: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（八）入选人才项目（）多条记录</w:t>
      </w:r>
    </w:p>
    <w:p>
      <w:pPr>
        <w:ind w:firstLine="640" w:firstLineChars="200"/>
        <w:rPr>
          <w:rFonts w:ascii="仿宋" w:hAnsi="仿宋" w:eastAsia="仿宋" w:cs="仿宋"/>
          <w:sz w:val="32"/>
          <w:szCs w:val="32"/>
        </w:rPr>
      </w:pPr>
      <w:r>
        <w:rPr>
          <w:rFonts w:hint="eastAsia" w:ascii="仿宋" w:hAnsi="仿宋" w:eastAsia="仿宋" w:cs="仿宋"/>
          <w:sz w:val="32"/>
          <w:szCs w:val="32"/>
        </w:rPr>
        <w:t>新增入选人才项目，为本科高职学校必填项，无也得选择“无”。有需要建立多条记录。该项不管教师有无获奖或者其他工种，都需要建立人才项目“无”一条。</w:t>
      </w:r>
    </w:p>
    <w:p>
      <w:pPr>
        <w:ind w:left="482"/>
        <w:rPr>
          <w:rFonts w:ascii="仿宋" w:hAnsi="仿宋" w:eastAsia="仿宋" w:cs="仿宋"/>
          <w:b/>
          <w:bCs/>
          <w:color w:val="00B050"/>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915025" cy="904875"/>
            <wp:effectExtent l="19050" t="0" r="9525" b="0"/>
            <wp:docPr id="23" name="图片 21" descr="C:\Users\Administrator\AppData\Roaming\Tencent\Users\15114330\QQ\WinTemp\RichOle\C3_EO@SL1ZCT1KK5]_]GK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C:\Users\Administrator\AppData\Roaming\Tencent\Users\15114330\QQ\WinTemp\RichOle\C3_EO@SL1ZCT1KK5]_]GKF8.png"/>
                    <pic:cNvPicPr>
                      <a:picLocks noChangeAspect="1" noChangeArrowheads="1"/>
                    </pic:cNvPicPr>
                  </pic:nvPicPr>
                  <pic:blipFill>
                    <a:blip r:embed="rId29" cstate="print"/>
                    <a:srcRect/>
                    <a:stretch>
                      <a:fillRect/>
                    </a:stretch>
                  </pic:blipFill>
                  <pic:spPr>
                    <a:xfrm>
                      <a:off x="0" y="0"/>
                      <a:ext cx="5915025" cy="905437"/>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如实际个人并无相关信息，也需要选择项目名称：无，此为必填项。</w:t>
      </w:r>
    </w:p>
    <w:p>
      <w:pP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入选人才项目的名称：</w:t>
      </w:r>
      <w:r>
        <w:rPr>
          <w:rFonts w:hint="eastAsia" w:ascii="仿宋" w:hAnsi="仿宋" w:eastAsia="仿宋" w:cs="仿宋"/>
          <w:sz w:val="32"/>
          <w:szCs w:val="32"/>
        </w:rPr>
        <w:t>根据名称选择</w:t>
      </w:r>
    </w:p>
    <w:p>
      <w:pP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 xml:space="preserve"> 入选年月：</w:t>
      </w:r>
      <w:r>
        <w:rPr>
          <w:rFonts w:hint="eastAsia" w:ascii="仿宋" w:hAnsi="仿宋" w:eastAsia="仿宋" w:cs="仿宋"/>
          <w:sz w:val="32"/>
          <w:szCs w:val="32"/>
        </w:rPr>
        <w:t>入选该人才项目的年月</w:t>
      </w:r>
    </w:p>
    <w:p>
      <w:pPr>
        <w:ind w:left="482"/>
        <w:rPr>
          <w:rFonts w:ascii="仿宋" w:hAnsi="仿宋" w:eastAsia="仿宋" w:cs="仿宋"/>
          <w:sz w:val="32"/>
          <w:szCs w:val="32"/>
        </w:rPr>
      </w:pPr>
    </w:p>
    <w:p>
      <w:pPr>
        <w:ind w:left="482" w:firstLine="643" w:firstLineChars="200"/>
        <w:rPr>
          <w:rFonts w:ascii="仿宋" w:hAnsi="仿宋" w:eastAsia="仿宋" w:cs="仿宋"/>
          <w:b/>
          <w:bCs/>
          <w:color w:val="00B050"/>
          <w:sz w:val="32"/>
          <w:szCs w:val="32"/>
        </w:rPr>
      </w:pPr>
      <w:r>
        <w:rPr>
          <w:rFonts w:hint="eastAsia" w:ascii="仿宋" w:hAnsi="仿宋" w:eastAsia="仿宋" w:cs="仿宋"/>
          <w:b/>
          <w:bCs/>
          <w:color w:val="00B050"/>
          <w:sz w:val="32"/>
          <w:szCs w:val="32"/>
        </w:rPr>
        <w:t>（九）国内培训（★）（多条记录）</w:t>
      </w:r>
    </w:p>
    <w:p>
      <w:pPr>
        <w:ind w:firstLine="640" w:firstLineChars="200"/>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876925" cy="1852930"/>
            <wp:effectExtent l="19050" t="0" r="9525" b="0"/>
            <wp:docPr id="27" name="图片 27" descr="C:\Users\Administrator\AppData\Roaming\Tencent\Users\15114330\QQ\WinTemp\RichOle\{~WLW@P4V)EUT8C1Y}Y}04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dministrator\AppData\Roaming\Tencent\Users\15114330\QQ\WinTemp\RichOle\{~WLW@P4V)EUT8C1Y}Y}04G.png"/>
                    <pic:cNvPicPr>
                      <a:picLocks noChangeAspect="1" noChangeArrowheads="1"/>
                    </pic:cNvPicPr>
                  </pic:nvPicPr>
                  <pic:blipFill>
                    <a:blip r:embed="rId30" cstate="print"/>
                    <a:srcRect/>
                    <a:stretch>
                      <a:fillRect/>
                    </a:stretch>
                  </pic:blipFill>
                  <pic:spPr>
                    <a:xfrm>
                      <a:off x="0" y="0"/>
                      <a:ext cx="5876925" cy="1853492"/>
                    </a:xfrm>
                    <a:prstGeom prst="rect">
                      <a:avLst/>
                    </a:prstGeom>
                    <a:noFill/>
                    <a:ln w="9525">
                      <a:noFill/>
                      <a:miter lim="800000"/>
                      <a:headEnd/>
                      <a:tailEnd/>
                    </a:ln>
                  </pic:spPr>
                </pic:pic>
              </a:graphicData>
            </a:graphic>
          </wp:inline>
        </w:drawing>
      </w:r>
    </w:p>
    <w:p>
      <w:pPr>
        <w:ind w:firstLine="643" w:firstLineChars="200"/>
        <w:rPr>
          <w:rFonts w:ascii="仿宋" w:hAnsi="仿宋" w:eastAsia="仿宋" w:cs="仿宋"/>
          <w:sz w:val="32"/>
          <w:szCs w:val="32"/>
        </w:rPr>
      </w:pPr>
      <w:r>
        <w:rPr>
          <w:rFonts w:hint="eastAsia" w:ascii="仿宋" w:hAnsi="仿宋" w:eastAsia="仿宋" w:cs="仿宋"/>
          <w:b/>
          <w:sz w:val="32"/>
          <w:szCs w:val="32"/>
        </w:rPr>
        <w:t>培训年度：</w:t>
      </w:r>
      <w:r>
        <w:rPr>
          <w:rFonts w:hint="eastAsia" w:ascii="仿宋" w:hAnsi="仿宋" w:eastAsia="仿宋" w:cs="仿宋"/>
          <w:bCs/>
          <w:sz w:val="32"/>
          <w:szCs w:val="32"/>
        </w:rPr>
        <w:t>根据情况选择</w:t>
      </w:r>
    </w:p>
    <w:p>
      <w:pPr>
        <w:ind w:firstLine="643" w:firstLineChars="200"/>
        <w:rPr>
          <w:rFonts w:ascii="仿宋" w:hAnsi="仿宋" w:eastAsia="仿宋" w:cs="仿宋"/>
          <w:sz w:val="32"/>
          <w:szCs w:val="32"/>
        </w:rPr>
      </w:pPr>
      <w:r>
        <w:rPr>
          <w:rFonts w:hint="eastAsia" w:ascii="仿宋" w:hAnsi="仿宋" w:eastAsia="仿宋" w:cs="仿宋"/>
          <w:b/>
          <w:sz w:val="32"/>
          <w:szCs w:val="32"/>
        </w:rPr>
        <w:t>培训类别：</w:t>
      </w:r>
      <w:r>
        <w:rPr>
          <w:rFonts w:hint="eastAsia" w:ascii="仿宋" w:hAnsi="仿宋" w:eastAsia="仿宋" w:cs="仿宋"/>
          <w:sz w:val="32"/>
          <w:szCs w:val="32"/>
        </w:rPr>
        <w:t>本次培训属于哪个类别，分校级、县级、市级、省级和国家，其中校级属于学校组织的培训，区县级属于区县教育行政部门组织的培训，市级指市级教育行政部门组织的培训，省级指省教育厅组织的省培。国家级指教育部举办的培训。培训级别和组织者有关，和培训地点无关，不是说在省内省会培训就是省级，在省外了就是国家级培训了。</w:t>
      </w:r>
    </w:p>
    <w:p>
      <w:pPr>
        <w:ind w:firstLine="630" w:firstLineChars="196"/>
        <w:rPr>
          <w:rFonts w:ascii="仿宋" w:hAnsi="仿宋" w:eastAsia="仿宋" w:cs="仿宋"/>
          <w:sz w:val="32"/>
          <w:szCs w:val="32"/>
        </w:rPr>
      </w:pPr>
      <w:r>
        <w:rPr>
          <w:rFonts w:hint="eastAsia" w:ascii="仿宋" w:hAnsi="仿宋" w:eastAsia="仿宋" w:cs="仿宋"/>
          <w:b/>
          <w:sz w:val="32"/>
          <w:szCs w:val="32"/>
        </w:rPr>
        <w:t>培训项目名称：</w:t>
      </w:r>
      <w:r>
        <w:rPr>
          <w:rFonts w:hint="eastAsia" w:ascii="仿宋" w:hAnsi="仿宋" w:eastAsia="仿宋" w:cs="仿宋"/>
          <w:sz w:val="32"/>
          <w:szCs w:val="32"/>
        </w:rPr>
        <w:t>指培训的该项目的名称</w:t>
      </w:r>
    </w:p>
    <w:p>
      <w:pPr>
        <w:ind w:firstLine="643" w:firstLineChars="200"/>
        <w:rPr>
          <w:rFonts w:ascii="仿宋" w:hAnsi="仿宋" w:eastAsia="仿宋" w:cs="仿宋"/>
          <w:sz w:val="32"/>
          <w:szCs w:val="32"/>
        </w:rPr>
      </w:pPr>
      <w:r>
        <w:rPr>
          <w:rFonts w:hint="eastAsia" w:ascii="仿宋" w:hAnsi="仿宋" w:eastAsia="仿宋" w:cs="仿宋"/>
          <w:b/>
          <w:sz w:val="32"/>
          <w:szCs w:val="32"/>
        </w:rPr>
        <w:t>培训机构名称：</w:t>
      </w:r>
      <w:r>
        <w:rPr>
          <w:rFonts w:hint="eastAsia" w:ascii="仿宋" w:hAnsi="仿宋" w:eastAsia="仿宋" w:cs="仿宋"/>
          <w:sz w:val="32"/>
          <w:szCs w:val="32"/>
        </w:rPr>
        <w:t>指哪个机构组织的机构全称。</w:t>
      </w:r>
    </w:p>
    <w:p>
      <w:pPr>
        <w:ind w:firstLine="643" w:firstLineChars="200"/>
        <w:rPr>
          <w:rFonts w:ascii="仿宋" w:hAnsi="仿宋" w:eastAsia="仿宋" w:cs="仿宋"/>
          <w:sz w:val="32"/>
          <w:szCs w:val="32"/>
        </w:rPr>
      </w:pPr>
      <w:r>
        <w:rPr>
          <w:rFonts w:hint="eastAsia" w:ascii="仿宋" w:hAnsi="仿宋" w:eastAsia="仿宋" w:cs="仿宋"/>
          <w:b/>
          <w:sz w:val="32"/>
          <w:szCs w:val="32"/>
        </w:rPr>
        <w:t>培训形式：</w:t>
      </w:r>
      <w:r>
        <w:rPr>
          <w:rFonts w:hint="eastAsia" w:ascii="仿宋" w:hAnsi="仿宋" w:eastAsia="仿宋" w:cs="仿宋"/>
          <w:sz w:val="32"/>
          <w:szCs w:val="32"/>
        </w:rPr>
        <w:t>根据所提供的形式选择，如不属于选择其他</w:t>
      </w:r>
    </w:p>
    <w:p>
      <w:pPr>
        <w:ind w:firstLine="643" w:firstLineChars="200"/>
        <w:rPr>
          <w:rFonts w:ascii="仿宋" w:hAnsi="仿宋" w:eastAsia="仿宋" w:cs="仿宋"/>
          <w:sz w:val="32"/>
          <w:szCs w:val="32"/>
        </w:rPr>
      </w:pPr>
      <w:r>
        <w:rPr>
          <w:rFonts w:hint="eastAsia" w:ascii="仿宋" w:hAnsi="仿宋" w:eastAsia="仿宋" w:cs="仿宋"/>
          <w:b/>
          <w:sz w:val="32"/>
          <w:szCs w:val="32"/>
        </w:rPr>
        <w:t>培训获得学时：</w:t>
      </w:r>
      <w:r>
        <w:rPr>
          <w:rFonts w:hint="eastAsia" w:ascii="仿宋" w:hAnsi="仿宋" w:eastAsia="仿宋" w:cs="仿宋"/>
          <w:sz w:val="32"/>
          <w:szCs w:val="32"/>
        </w:rPr>
        <w:t>指教师培训平台对该项目设置的学时。</w:t>
      </w:r>
    </w:p>
    <w:p>
      <w:pPr>
        <w:ind w:firstLine="643" w:firstLineChars="200"/>
        <w:rPr>
          <w:rFonts w:ascii="仿宋" w:hAnsi="仿宋" w:eastAsia="仿宋" w:cs="仿宋"/>
          <w:sz w:val="32"/>
          <w:szCs w:val="32"/>
        </w:rPr>
      </w:pPr>
      <w:r>
        <w:rPr>
          <w:rFonts w:hint="eastAsia" w:ascii="仿宋" w:hAnsi="仿宋" w:eastAsia="仿宋" w:cs="仿宋"/>
          <w:b/>
          <w:sz w:val="32"/>
          <w:szCs w:val="32"/>
        </w:rPr>
        <w:t>培训获得学分：</w:t>
      </w:r>
      <w:r>
        <w:rPr>
          <w:rFonts w:hint="eastAsia" w:ascii="仿宋" w:hAnsi="仿宋" w:eastAsia="仿宋" w:cs="仿宋"/>
          <w:sz w:val="32"/>
          <w:szCs w:val="32"/>
        </w:rPr>
        <w:t>指教师培训平台报名成功且参加，并经过评价生成的学分。</w:t>
      </w:r>
    </w:p>
    <w:p>
      <w:pPr>
        <w:ind w:firstLine="405"/>
        <w:jc w:val="left"/>
        <w:rPr>
          <w:rFonts w:ascii="仿宋" w:hAnsi="仿宋" w:eastAsia="仿宋" w:cs="仿宋"/>
          <w:kern w:val="0"/>
          <w:sz w:val="32"/>
          <w:szCs w:val="32"/>
        </w:rPr>
      </w:pP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（十）海外研修（访学）多条记录</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762625" cy="1680845"/>
            <wp:effectExtent l="19050" t="0" r="9525" b="0"/>
            <wp:docPr id="29" name="图片 29" descr="C:\Users\Administrator\AppData\Roaming\Tencent\Users\15114330\QQ\WinTemp\RichOle\SWX$9]$GL6TH22PPET_5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istrator\AppData\Roaming\Tencent\Users\15114330\QQ\WinTemp\RichOle\SWX$9]$GL6TH22PPET_54[D.png"/>
                    <pic:cNvPicPr>
                      <a:picLocks noChangeAspect="1" noChangeArrowheads="1"/>
                    </pic:cNvPicPr>
                  </pic:nvPicPr>
                  <pic:blipFill>
                    <a:blip r:embed="rId31" cstate="print"/>
                    <a:srcRect/>
                    <a:stretch>
                      <a:fillRect/>
                    </a:stretch>
                  </pic:blipFill>
                  <pic:spPr>
                    <a:xfrm>
                      <a:off x="0" y="0"/>
                      <a:ext cx="5762625" cy="1681071"/>
                    </a:xfrm>
                    <a:prstGeom prst="rect">
                      <a:avLst/>
                    </a:prstGeom>
                    <a:noFill/>
                    <a:ln w="9525">
                      <a:noFill/>
                      <a:miter lim="800000"/>
                      <a:headEnd/>
                      <a:tailEnd/>
                    </a:ln>
                  </pic:spPr>
                </pic:pic>
              </a:graphicData>
            </a:graphic>
          </wp:inline>
        </w:drawing>
      </w:r>
    </w:p>
    <w:p>
      <w:pPr>
        <w:ind w:firstLine="640" w:firstLineChars="200"/>
        <w:rPr>
          <w:rFonts w:ascii="仿宋" w:hAnsi="仿宋" w:eastAsia="仿宋" w:cs="仿宋"/>
          <w:sz w:val="32"/>
          <w:szCs w:val="32"/>
        </w:rPr>
      </w:pPr>
      <w:r>
        <w:rPr>
          <w:rFonts w:hint="eastAsia" w:ascii="仿宋" w:hAnsi="仿宋" w:eastAsia="仿宋" w:cs="仿宋"/>
          <w:sz w:val="32"/>
          <w:szCs w:val="32"/>
        </w:rPr>
        <w:t>如实际个人并无相关信息，不需要填写，其他工种不需要填写，留学后回国工作的不算在“海外研修”经历中；海外研修按所在学校规定要求计算。</w:t>
      </w:r>
    </w:p>
    <w:p>
      <w:pPr>
        <w:ind w:firstLine="643" w:firstLineChars="200"/>
        <w:rPr>
          <w:rFonts w:ascii="仿宋" w:hAnsi="仿宋" w:eastAsia="仿宋" w:cs="仿宋"/>
          <w:sz w:val="32"/>
          <w:szCs w:val="32"/>
        </w:rPr>
      </w:pPr>
      <w:r>
        <w:rPr>
          <w:rFonts w:hint="eastAsia" w:ascii="仿宋" w:hAnsi="仿宋" w:eastAsia="仿宋" w:cs="仿宋"/>
          <w:b/>
          <w:sz w:val="32"/>
          <w:szCs w:val="32"/>
        </w:rPr>
        <w:t>是否有海外研修经历：</w:t>
      </w:r>
      <w:r>
        <w:rPr>
          <w:rFonts w:hint="eastAsia" w:ascii="仿宋" w:hAnsi="仿宋" w:eastAsia="仿宋" w:cs="仿宋"/>
          <w:sz w:val="32"/>
          <w:szCs w:val="32"/>
        </w:rPr>
        <w:t>选择是，所有选项必填，选择否，所有选择自动无法填写。</w:t>
      </w:r>
    </w:p>
    <w:p>
      <w:pPr>
        <w:ind w:firstLine="643" w:firstLineChars="200"/>
        <w:rPr>
          <w:rFonts w:ascii="仿宋" w:hAnsi="仿宋" w:eastAsia="仿宋" w:cs="仿宋"/>
          <w:sz w:val="32"/>
          <w:szCs w:val="32"/>
        </w:rPr>
      </w:pPr>
      <w:r>
        <w:rPr>
          <w:rFonts w:hint="eastAsia" w:ascii="仿宋" w:hAnsi="仿宋" w:eastAsia="仿宋" w:cs="仿宋"/>
          <w:b/>
          <w:sz w:val="32"/>
          <w:szCs w:val="32"/>
        </w:rPr>
        <w:t>开始日期：</w:t>
      </w:r>
      <w:r>
        <w:rPr>
          <w:rFonts w:hint="eastAsia" w:ascii="仿宋" w:hAnsi="仿宋" w:eastAsia="仿宋" w:cs="仿宋"/>
          <w:sz w:val="32"/>
          <w:szCs w:val="32"/>
        </w:rPr>
        <w:t xml:space="preserve">指海外研修开始的时间，以年月日表示 </w:t>
      </w:r>
    </w:p>
    <w:p>
      <w:pPr>
        <w:ind w:firstLine="643" w:firstLineChars="200"/>
        <w:rPr>
          <w:rFonts w:ascii="仿宋" w:hAnsi="仿宋" w:eastAsia="仿宋" w:cs="仿宋"/>
          <w:sz w:val="32"/>
          <w:szCs w:val="32"/>
        </w:rPr>
      </w:pPr>
      <w:r>
        <w:rPr>
          <w:rFonts w:hint="eastAsia" w:ascii="仿宋" w:hAnsi="仿宋" w:eastAsia="仿宋" w:cs="仿宋"/>
          <w:b/>
          <w:sz w:val="32"/>
          <w:szCs w:val="32"/>
        </w:rPr>
        <w:t>结束日期：</w:t>
      </w:r>
      <w:r>
        <w:rPr>
          <w:rFonts w:hint="eastAsia" w:ascii="仿宋" w:hAnsi="仿宋" w:eastAsia="仿宋" w:cs="仿宋"/>
          <w:sz w:val="32"/>
          <w:szCs w:val="32"/>
        </w:rPr>
        <w:t xml:space="preserve">指海外研修开始的时间，以年月日表示 </w:t>
      </w:r>
    </w:p>
    <w:p>
      <w:pPr>
        <w:ind w:firstLine="643" w:firstLineChars="200"/>
        <w:rPr>
          <w:rFonts w:ascii="仿宋" w:hAnsi="仿宋" w:eastAsia="仿宋" w:cs="仿宋"/>
          <w:sz w:val="32"/>
          <w:szCs w:val="32"/>
        </w:rPr>
      </w:pPr>
      <w:r>
        <w:rPr>
          <w:rFonts w:hint="eastAsia" w:ascii="仿宋" w:hAnsi="仿宋" w:eastAsia="仿宋" w:cs="仿宋"/>
          <w:b/>
          <w:sz w:val="32"/>
          <w:szCs w:val="32"/>
        </w:rPr>
        <w:t>国家：</w:t>
      </w:r>
      <w:r>
        <w:rPr>
          <w:rFonts w:hint="eastAsia" w:ascii="仿宋" w:hAnsi="仿宋" w:eastAsia="仿宋" w:cs="仿宋"/>
          <w:sz w:val="32"/>
          <w:szCs w:val="32"/>
        </w:rPr>
        <w:t>指本次在海外的国家</w:t>
      </w:r>
    </w:p>
    <w:p>
      <w:pPr>
        <w:ind w:firstLine="643" w:firstLineChars="200"/>
        <w:rPr>
          <w:rFonts w:ascii="仿宋" w:hAnsi="仿宋" w:eastAsia="仿宋" w:cs="仿宋"/>
          <w:sz w:val="32"/>
          <w:szCs w:val="32"/>
        </w:rPr>
      </w:pPr>
      <w:r>
        <w:rPr>
          <w:rFonts w:hint="eastAsia" w:ascii="仿宋" w:hAnsi="仿宋" w:eastAsia="仿宋" w:cs="仿宋"/>
          <w:b/>
          <w:sz w:val="32"/>
          <w:szCs w:val="32"/>
        </w:rPr>
        <w:t>研修（访学）机构名称：</w:t>
      </w:r>
      <w:r>
        <w:rPr>
          <w:rFonts w:hint="eastAsia" w:ascii="仿宋" w:hAnsi="仿宋" w:eastAsia="仿宋" w:cs="仿宋"/>
          <w:sz w:val="32"/>
          <w:szCs w:val="32"/>
        </w:rPr>
        <w:t>指承担海外培训机构的名称</w:t>
      </w:r>
    </w:p>
    <w:p>
      <w:pPr>
        <w:ind w:firstLine="643" w:firstLineChars="200"/>
        <w:rPr>
          <w:rFonts w:ascii="仿宋" w:hAnsi="仿宋" w:eastAsia="仿宋" w:cs="仿宋"/>
          <w:sz w:val="32"/>
          <w:szCs w:val="32"/>
        </w:rPr>
      </w:pPr>
      <w:r>
        <w:rPr>
          <w:rFonts w:hint="eastAsia" w:ascii="仿宋" w:hAnsi="仿宋" w:eastAsia="仿宋" w:cs="仿宋"/>
          <w:b/>
          <w:sz w:val="32"/>
          <w:szCs w:val="32"/>
        </w:rPr>
        <w:t>项目名称：</w:t>
      </w:r>
      <w:r>
        <w:rPr>
          <w:rFonts w:hint="eastAsia" w:ascii="仿宋" w:hAnsi="仿宋" w:eastAsia="仿宋" w:cs="仿宋"/>
          <w:sz w:val="32"/>
          <w:szCs w:val="32"/>
        </w:rPr>
        <w:t>指本次海外培训项目的名称</w:t>
      </w:r>
    </w:p>
    <w:p>
      <w:pPr>
        <w:ind w:firstLine="643" w:firstLineChars="200"/>
        <w:rPr>
          <w:rFonts w:ascii="仿宋" w:hAnsi="仿宋" w:eastAsia="仿宋" w:cs="仿宋"/>
          <w:sz w:val="32"/>
          <w:szCs w:val="32"/>
        </w:rPr>
      </w:pPr>
      <w:r>
        <w:rPr>
          <w:rFonts w:hint="eastAsia" w:ascii="仿宋" w:hAnsi="仿宋" w:eastAsia="仿宋" w:cs="仿宋"/>
          <w:b/>
          <w:sz w:val="32"/>
          <w:szCs w:val="32"/>
        </w:rPr>
        <w:t>项目组织单位名称：</w:t>
      </w:r>
      <w:r>
        <w:rPr>
          <w:rFonts w:hint="eastAsia" w:ascii="仿宋" w:hAnsi="仿宋" w:eastAsia="仿宋" w:cs="仿宋"/>
          <w:sz w:val="32"/>
          <w:szCs w:val="32"/>
        </w:rPr>
        <w:t>指该项目由什么单位组织，该组织单位的全称</w:t>
      </w: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（十一）技能及证书（多条记录）</w:t>
      </w:r>
    </w:p>
    <w:p>
      <w:pPr>
        <w:widowControl/>
        <w:jc w:val="left"/>
        <w:rPr>
          <w:rFonts w:ascii="仿宋" w:hAnsi="仿宋" w:eastAsia="仿宋" w:cs="仿宋"/>
          <w:sz w:val="32"/>
          <w:szCs w:val="32"/>
        </w:rPr>
      </w:pPr>
      <w:r>
        <w:rPr>
          <w:rFonts w:hint="eastAsia" w:ascii="仿宋" w:hAnsi="仿宋" w:eastAsia="仿宋" w:cs="仿宋"/>
          <w:sz w:val="32"/>
          <w:szCs w:val="32"/>
        </w:rPr>
        <w:t xml:space="preserve">    技能和证书分三块，一块为语言能力，一块为其他技能，一块为证书信息。计算机和普通话均有都要建立。评职称所进行的计算机模块考试属于证书信息。语言能力按实际填写，一般都是英语等其他语种，掌握程度自行判断，非必填项。</w:t>
      </w:r>
    </w:p>
    <w:p>
      <w:pPr>
        <w:tabs>
          <w:tab w:val="left" w:pos="2310"/>
        </w:tabs>
        <w:ind w:firstLine="640" w:firstLineChars="200"/>
        <w:rPr>
          <w:rFonts w:ascii="仿宋" w:hAnsi="仿宋" w:eastAsia="仿宋" w:cs="仿宋"/>
          <w:sz w:val="32"/>
          <w:szCs w:val="32"/>
        </w:rPr>
      </w:pPr>
    </w:p>
    <w:p>
      <w:pPr>
        <w:ind w:firstLine="643" w:firstLineChars="200"/>
        <w:rPr>
          <w:rFonts w:ascii="仿宋" w:hAnsi="仿宋" w:eastAsia="仿宋" w:cs="仿宋"/>
          <w:sz w:val="32"/>
          <w:szCs w:val="32"/>
        </w:rPr>
      </w:pPr>
      <w:r>
        <w:rPr>
          <w:rFonts w:hint="eastAsia" w:ascii="仿宋" w:hAnsi="仿宋" w:eastAsia="仿宋" w:cs="仿宋"/>
          <w:b/>
          <w:sz w:val="32"/>
          <w:szCs w:val="32"/>
        </w:rPr>
        <w:t>语种：</w:t>
      </w:r>
      <w:r>
        <w:rPr>
          <w:rFonts w:hint="eastAsia" w:ascii="仿宋" w:hAnsi="仿宋" w:eastAsia="仿宋" w:cs="仿宋"/>
          <w:sz w:val="32"/>
          <w:szCs w:val="32"/>
        </w:rPr>
        <w:t xml:space="preserve">指语言技能的其他会的语种，按情况选择。主要为其他国家语言，以证书为准。熟练一般为该证书最高级，精通为改证书第二等级，良好为普通等级  </w:t>
      </w:r>
    </w:p>
    <w:p>
      <w:pPr>
        <w:ind w:firstLine="643" w:firstLineChars="200"/>
        <w:rPr>
          <w:rFonts w:ascii="仿宋" w:hAnsi="仿宋" w:eastAsia="仿宋" w:cs="仿宋"/>
          <w:sz w:val="32"/>
          <w:szCs w:val="32"/>
        </w:rPr>
      </w:pPr>
      <w:r>
        <w:rPr>
          <w:rFonts w:hint="eastAsia" w:ascii="仿宋" w:hAnsi="仿宋" w:eastAsia="仿宋" w:cs="仿宋"/>
          <w:b/>
          <w:sz w:val="32"/>
          <w:szCs w:val="32"/>
        </w:rPr>
        <w:t>掌握程度：</w:t>
      </w:r>
      <w:r>
        <w:rPr>
          <w:rFonts w:hint="eastAsia" w:ascii="仿宋" w:hAnsi="仿宋" w:eastAsia="仿宋" w:cs="仿宋"/>
          <w:sz w:val="32"/>
          <w:szCs w:val="32"/>
        </w:rPr>
        <w:t>选择相应的语种掌握程度。</w:t>
      </w:r>
    </w:p>
    <w:p>
      <w:pPr>
        <w:ind w:firstLine="640" w:firstLineChars="200"/>
        <w:rPr>
          <w:rFonts w:ascii="仿宋" w:hAnsi="仿宋" w:eastAsia="仿宋" w:cs="仿宋"/>
          <w:sz w:val="32"/>
          <w:szCs w:val="32"/>
        </w:rPr>
      </w:pPr>
      <w:r>
        <w:rPr>
          <w:rFonts w:hint="eastAsia" w:ascii="仿宋" w:hAnsi="仿宋" w:eastAsia="仿宋" w:cs="仿宋"/>
          <w:sz w:val="32"/>
          <w:szCs w:val="32"/>
        </w:rPr>
        <w:t>没有选择汉语，熟练</w:t>
      </w:r>
    </w:p>
    <w:p>
      <w:pPr>
        <w:ind w:firstLine="643" w:firstLineChars="200"/>
        <w:rPr>
          <w:rFonts w:ascii="仿宋" w:hAnsi="仿宋" w:eastAsia="仿宋" w:cs="仿宋"/>
          <w:b/>
          <w:sz w:val="32"/>
          <w:szCs w:val="32"/>
        </w:rPr>
      </w:pPr>
      <w:r>
        <w:rPr>
          <w:rFonts w:hint="eastAsia" w:ascii="仿宋" w:hAnsi="仿宋" w:eastAsia="仿宋" w:cs="仿宋"/>
          <w:b/>
          <w:sz w:val="32"/>
          <w:szCs w:val="32"/>
        </w:rPr>
        <w:t>其他技能证书</w:t>
      </w:r>
    </w:p>
    <w:p>
      <w:pPr>
        <w:ind w:firstLine="640" w:firstLineChars="200"/>
        <w:rPr>
          <w:rFonts w:ascii="仿宋" w:hAnsi="仿宋" w:eastAsia="仿宋" w:cs="仿宋"/>
          <w:sz w:val="32"/>
          <w:szCs w:val="32"/>
        </w:rPr>
      </w:pPr>
      <w:r>
        <w:rPr>
          <w:rFonts w:hint="eastAsia" w:ascii="仿宋" w:hAnsi="仿宋" w:eastAsia="仿宋" w:cs="仿宋"/>
          <w:sz w:val="32"/>
          <w:szCs w:val="32"/>
        </w:rPr>
        <w:t>其他技能证书如果无可以不用建立。</w:t>
      </w:r>
    </w:p>
    <w:p>
      <w:pPr>
        <w:rPr>
          <w:rFonts w:ascii="仿宋" w:hAnsi="仿宋" w:eastAsia="仿宋" w:cs="仿宋"/>
          <w:kern w:val="0"/>
          <w:sz w:val="32"/>
          <w:szCs w:val="32"/>
        </w:rPr>
      </w:pPr>
      <w:r>
        <w:rPr>
          <w:rFonts w:hint="eastAsia" w:ascii="仿宋" w:hAnsi="仿宋" w:eastAsia="仿宋" w:cs="仿宋"/>
          <w:sz w:val="32"/>
          <w:szCs w:val="32"/>
        </w:rPr>
        <w:tab/>
      </w:r>
      <w:r>
        <w:rPr>
          <w:rFonts w:hint="eastAsia" w:ascii="仿宋" w:hAnsi="仿宋" w:eastAsia="仿宋" w:cs="仿宋"/>
          <w:kern w:val="0"/>
          <w:sz w:val="32"/>
          <w:szCs w:val="32"/>
        </w:rPr>
        <w:drawing>
          <wp:inline distT="0" distB="0" distL="0" distR="0">
            <wp:extent cx="4152900" cy="1485900"/>
            <wp:effectExtent l="19050" t="0" r="0" b="0"/>
            <wp:docPr id="44" name="图片 11" descr="C:\Users\Administrator\AppData\Roaming\Tencent\Users\15114330\QQ\WinTemp\RichOle\KI6[3H8VYK)N`W)O)457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descr="C:\Users\Administrator\AppData\Roaming\Tencent\Users\15114330\QQ\WinTemp\RichOle\KI6[3H8VYK)N`W)O)457H)R.png"/>
                    <pic:cNvPicPr>
                      <a:picLocks noChangeAspect="1" noChangeArrowheads="1"/>
                    </pic:cNvPicPr>
                  </pic:nvPicPr>
                  <pic:blipFill>
                    <a:blip r:embed="rId32" cstate="print"/>
                    <a:srcRect/>
                    <a:stretch>
                      <a:fillRect/>
                    </a:stretch>
                  </pic:blipFill>
                  <pic:spPr>
                    <a:xfrm>
                      <a:off x="0" y="0"/>
                      <a:ext cx="4152900" cy="1485900"/>
                    </a:xfrm>
                    <a:prstGeom prst="rect">
                      <a:avLst/>
                    </a:prstGeom>
                    <a:noFill/>
                    <a:ln w="9525">
                      <a:noFill/>
                      <a:miter lim="800000"/>
                      <a:headEnd/>
                      <a:tailEnd/>
                    </a:ln>
                  </pic:spPr>
                </pic:pic>
              </a:graphicData>
            </a:graphic>
          </wp:inline>
        </w:drawing>
      </w:r>
    </w:p>
    <w:p>
      <w:pPr>
        <w:ind w:firstLine="643" w:firstLineChars="200"/>
        <w:rPr>
          <w:rFonts w:ascii="仿宋" w:hAnsi="仿宋" w:eastAsia="仿宋" w:cs="仿宋"/>
          <w:sz w:val="32"/>
          <w:szCs w:val="32"/>
        </w:rPr>
      </w:pPr>
      <w:r>
        <w:rPr>
          <w:rFonts w:hint="eastAsia" w:ascii="仿宋" w:hAnsi="仿宋" w:eastAsia="仿宋" w:cs="仿宋"/>
          <w:b/>
          <w:sz w:val="32"/>
          <w:szCs w:val="32"/>
        </w:rPr>
        <w:t>其他技能名称：</w:t>
      </w:r>
      <w:r>
        <w:rPr>
          <w:rFonts w:hint="eastAsia" w:ascii="仿宋" w:hAnsi="仿宋" w:eastAsia="仿宋" w:cs="仿宋"/>
          <w:sz w:val="32"/>
          <w:szCs w:val="32"/>
        </w:rPr>
        <w:t xml:space="preserve">指语言技能外的其他技能，按情况选择。 </w:t>
      </w:r>
    </w:p>
    <w:p>
      <w:pPr>
        <w:ind w:firstLine="643" w:firstLineChars="200"/>
        <w:rPr>
          <w:rFonts w:ascii="仿宋" w:hAnsi="仿宋" w:eastAsia="仿宋" w:cs="仿宋"/>
          <w:sz w:val="32"/>
          <w:szCs w:val="32"/>
        </w:rPr>
      </w:pPr>
      <w:r>
        <w:rPr>
          <w:rFonts w:hint="eastAsia" w:ascii="仿宋" w:hAnsi="仿宋" w:eastAsia="仿宋" w:cs="仿宋"/>
          <w:b/>
          <w:sz w:val="32"/>
          <w:szCs w:val="32"/>
        </w:rPr>
        <w:t>掌握程度：</w:t>
      </w:r>
      <w:r>
        <w:rPr>
          <w:rFonts w:hint="eastAsia" w:ascii="仿宋" w:hAnsi="仿宋" w:eastAsia="仿宋" w:cs="仿宋"/>
          <w:sz w:val="32"/>
          <w:szCs w:val="32"/>
        </w:rPr>
        <w:t>选择相应的技能掌握程度。</w:t>
      </w:r>
    </w:p>
    <w:p>
      <w:pPr>
        <w:widowControl/>
        <w:ind w:firstLine="643" w:firstLineChars="200"/>
        <w:jc w:val="left"/>
        <w:rPr>
          <w:rFonts w:ascii="仿宋" w:hAnsi="仿宋" w:eastAsia="仿宋" w:cs="仿宋"/>
          <w:sz w:val="32"/>
          <w:szCs w:val="32"/>
        </w:rPr>
      </w:pPr>
      <w:r>
        <w:rPr>
          <w:rFonts w:hint="eastAsia" w:ascii="仿宋" w:hAnsi="仿宋" w:eastAsia="仿宋" w:cs="仿宋"/>
          <w:b/>
          <w:sz w:val="32"/>
          <w:szCs w:val="32"/>
        </w:rPr>
        <w:t>证书类型：</w:t>
      </w:r>
      <w:r>
        <w:rPr>
          <w:rFonts w:hint="eastAsia" w:ascii="仿宋" w:hAnsi="仿宋" w:eastAsia="仿宋" w:cs="仿宋"/>
          <w:sz w:val="32"/>
          <w:szCs w:val="32"/>
        </w:rPr>
        <w:t>计算机选择计算机、普通话选择普通话、保育员上岗证、保安上岗选职业技能等级证书，其他选其他。填写相关证书后，按照相关的等级选择。必填项。可录入普通话证书、技能证书、计算机证书等。如没有证书，则增加一条选择无。</w:t>
      </w:r>
    </w:p>
    <w:p>
      <w:pPr>
        <w:ind w:firstLine="640" w:firstLineChars="200"/>
        <w:rPr>
          <w:rFonts w:ascii="仿宋" w:hAnsi="仿宋" w:eastAsia="仿宋" w:cs="仿宋"/>
          <w:sz w:val="32"/>
          <w:szCs w:val="32"/>
        </w:rPr>
      </w:pPr>
      <w:r>
        <w:rPr>
          <w:rFonts w:hint="eastAsia" w:ascii="仿宋" w:hAnsi="仿宋" w:eastAsia="仿宋" w:cs="仿宋"/>
          <w:sz w:val="32"/>
          <w:szCs w:val="32"/>
        </w:rPr>
        <w:t>职业技能等级证书时，语言证书名称不需要填写，证书名称要填写，当选择语言证书时，语言证书名称要选择，证书名称不用填写。当选择计算机证书时，语言名称不需要填写，证书名称要填写。</w:t>
      </w:r>
    </w:p>
    <w:p>
      <w:pPr>
        <w:ind w:firstLine="643" w:firstLineChars="200"/>
        <w:rPr>
          <w:rFonts w:ascii="仿宋" w:hAnsi="仿宋" w:eastAsia="仿宋" w:cs="仿宋"/>
          <w:sz w:val="32"/>
          <w:szCs w:val="32"/>
        </w:rPr>
      </w:pPr>
      <w:r>
        <w:rPr>
          <w:rFonts w:hint="eastAsia" w:ascii="仿宋" w:hAnsi="仿宋" w:eastAsia="仿宋" w:cs="仿宋"/>
          <w:b/>
          <w:sz w:val="32"/>
          <w:szCs w:val="32"/>
        </w:rPr>
        <w:t>语言证书名称：</w:t>
      </w:r>
      <w:r>
        <w:rPr>
          <w:rFonts w:hint="eastAsia" w:ascii="仿宋" w:hAnsi="仿宋" w:eastAsia="仿宋" w:cs="仿宋"/>
          <w:sz w:val="32"/>
          <w:szCs w:val="32"/>
        </w:rPr>
        <w:t>普通话涉及按“一级甲等”、“一级乙等”、“二级甲等”、“二级乙等”、“三级甲等”、“三级乙等”参照填写，无证书，填“无”。以普通话证书为准，多本证书以最高级别证书为准。其他证书该栏无需选择。计算机证书以实际计算机证书名称为准，保育员以上岗证为准。</w:t>
      </w:r>
    </w:p>
    <w:p>
      <w:pPr>
        <w:ind w:firstLine="643" w:firstLineChars="200"/>
        <w:rPr>
          <w:rFonts w:ascii="仿宋" w:hAnsi="仿宋" w:eastAsia="仿宋" w:cs="仿宋"/>
          <w:sz w:val="32"/>
          <w:szCs w:val="32"/>
        </w:rPr>
      </w:pPr>
      <w:r>
        <w:rPr>
          <w:rFonts w:hint="eastAsia" w:ascii="仿宋" w:hAnsi="仿宋" w:eastAsia="仿宋" w:cs="仿宋"/>
          <w:b/>
          <w:sz w:val="32"/>
          <w:szCs w:val="32"/>
        </w:rPr>
        <w:t>证书名称：</w:t>
      </w:r>
      <w:r>
        <w:rPr>
          <w:rFonts w:hint="eastAsia" w:ascii="仿宋" w:hAnsi="仿宋" w:eastAsia="仿宋" w:cs="仿宋"/>
          <w:sz w:val="32"/>
          <w:szCs w:val="32"/>
        </w:rPr>
        <w:t>该证书名称。当选择语言证书普通话和计算机证书时，该名称不需要填写。当选择其他，如保育员上岗证，该证书名称填写保育员上岗证。</w:t>
      </w:r>
    </w:p>
    <w:p>
      <w:pPr>
        <w:ind w:firstLine="643" w:firstLineChars="200"/>
        <w:rPr>
          <w:rFonts w:ascii="仿宋" w:hAnsi="仿宋" w:eastAsia="仿宋" w:cs="仿宋"/>
          <w:sz w:val="32"/>
          <w:szCs w:val="32"/>
        </w:rPr>
      </w:pPr>
      <w:r>
        <w:rPr>
          <w:rFonts w:hint="eastAsia" w:ascii="仿宋" w:hAnsi="仿宋" w:eastAsia="仿宋" w:cs="仿宋"/>
          <w:b/>
          <w:sz w:val="32"/>
          <w:szCs w:val="32"/>
        </w:rPr>
        <w:t>发证年月：</w:t>
      </w:r>
      <w:r>
        <w:rPr>
          <w:rFonts w:hint="eastAsia" w:ascii="仿宋" w:hAnsi="仿宋" w:eastAsia="仿宋" w:cs="仿宋"/>
          <w:sz w:val="32"/>
          <w:szCs w:val="32"/>
        </w:rPr>
        <w:t>该证书发证年月。</w:t>
      </w:r>
    </w:p>
    <w:p>
      <w:pPr>
        <w:ind w:firstLine="643" w:firstLineChars="200"/>
        <w:rPr>
          <w:rFonts w:ascii="仿宋" w:hAnsi="仿宋" w:eastAsia="仿宋" w:cs="仿宋"/>
          <w:sz w:val="32"/>
          <w:szCs w:val="32"/>
        </w:rPr>
      </w:pPr>
      <w:r>
        <w:rPr>
          <w:rFonts w:hint="eastAsia" w:ascii="仿宋" w:hAnsi="仿宋" w:eastAsia="仿宋" w:cs="仿宋"/>
          <w:b/>
          <w:sz w:val="32"/>
          <w:szCs w:val="32"/>
        </w:rPr>
        <w:t>发证单位：</w:t>
      </w:r>
      <w:r>
        <w:rPr>
          <w:rFonts w:hint="eastAsia" w:ascii="仿宋" w:hAnsi="仿宋" w:eastAsia="仿宋" w:cs="仿宋"/>
          <w:sz w:val="32"/>
          <w:szCs w:val="32"/>
        </w:rPr>
        <w:t>该证书上公章名称。</w:t>
      </w:r>
    </w:p>
    <w:p>
      <w:pPr>
        <w:ind w:firstLine="643" w:firstLineChars="200"/>
        <w:rPr>
          <w:rFonts w:ascii="仿宋" w:hAnsi="仿宋" w:eastAsia="仿宋" w:cs="仿宋"/>
          <w:sz w:val="32"/>
          <w:szCs w:val="32"/>
        </w:rPr>
      </w:pPr>
      <w:r>
        <w:rPr>
          <w:rFonts w:hint="eastAsia" w:ascii="仿宋" w:hAnsi="仿宋" w:eastAsia="仿宋" w:cs="仿宋"/>
          <w:b/>
          <w:sz w:val="32"/>
          <w:szCs w:val="32"/>
        </w:rPr>
        <w:t>证书编号：</w:t>
      </w:r>
      <w:r>
        <w:rPr>
          <w:rFonts w:hint="eastAsia" w:ascii="仿宋" w:hAnsi="仿宋" w:eastAsia="仿宋" w:cs="仿宋"/>
          <w:sz w:val="32"/>
          <w:szCs w:val="32"/>
        </w:rPr>
        <w:t>该证书上的编号。</w:t>
      </w:r>
    </w:p>
    <w:p>
      <w:pPr>
        <w:ind w:firstLine="640" w:firstLineChars="200"/>
        <w:rPr>
          <w:rFonts w:ascii="仿宋" w:hAnsi="仿宋" w:eastAsia="仿宋" w:cs="仿宋"/>
          <w:sz w:val="32"/>
          <w:szCs w:val="32"/>
        </w:rPr>
      </w:pPr>
    </w:p>
    <w:p>
      <w:pPr>
        <w:pStyle w:val="2"/>
        <w:spacing w:before="0" w:after="0" w:line="240" w:lineRule="auto"/>
        <w:ind w:firstLine="643" w:firstLineChars="200"/>
        <w:rPr>
          <w:rFonts w:ascii="仿宋" w:hAnsi="仿宋" w:eastAsia="仿宋" w:cs="仿宋"/>
          <w:sz w:val="32"/>
          <w:szCs w:val="32"/>
        </w:rPr>
      </w:pPr>
      <w:r>
        <w:rPr>
          <w:rFonts w:hint="eastAsia" w:ascii="仿宋" w:hAnsi="仿宋" w:eastAsia="仿宋" w:cs="仿宋"/>
          <w:color w:val="00B050"/>
          <w:kern w:val="2"/>
          <w:sz w:val="32"/>
          <w:szCs w:val="32"/>
        </w:rPr>
        <w:t>（十二）交流轮岗（★）</w:t>
      </w: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r>
        <w:rPr>
          <w:rFonts w:hint="eastAsia" w:ascii="仿宋" w:hAnsi="仿宋" w:eastAsia="仿宋" w:cs="仿宋"/>
          <w:sz w:val="32"/>
          <w:szCs w:val="32"/>
        </w:rPr>
        <w:drawing>
          <wp:anchor distT="0" distB="0" distL="114300" distR="114300" simplePos="0" relativeHeight="251661312" behindDoc="0" locked="0" layoutInCell="1" allowOverlap="1">
            <wp:simplePos x="0" y="0"/>
            <wp:positionH relativeFrom="column">
              <wp:align>left</wp:align>
            </wp:positionH>
            <wp:positionV relativeFrom="paragraph">
              <wp:posOffset>-1497965</wp:posOffset>
            </wp:positionV>
            <wp:extent cx="5295265" cy="1754505"/>
            <wp:effectExtent l="19050" t="0" r="635" b="0"/>
            <wp:wrapNone/>
            <wp:docPr id="18" name="图片 12" descr="C:\Users\nyp\AppData\Roaming\Tencent\Users\644843509\QQ\WinTemp\RichOle\[8E$CA5K9ZJ$XFL[6USKM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C:\Users\nyp\AppData\Roaming\Tencent\Users\644843509\QQ\WinTemp\RichOle\[8E$CA5K9ZJ$XFL[6USKMFY.png"/>
                    <pic:cNvPicPr>
                      <a:picLocks noChangeAspect="1" noChangeArrowheads="1"/>
                    </pic:cNvPicPr>
                  </pic:nvPicPr>
                  <pic:blipFill>
                    <a:blip r:embed="rId33" r:link="rId34" cstate="print"/>
                    <a:srcRect/>
                    <a:stretch>
                      <a:fillRect/>
                    </a:stretch>
                  </pic:blipFill>
                  <pic:spPr>
                    <a:xfrm>
                      <a:off x="0" y="0"/>
                      <a:ext cx="5295265" cy="1754505"/>
                    </a:xfrm>
                    <a:prstGeom prst="rect">
                      <a:avLst/>
                    </a:prstGeom>
                    <a:noFill/>
                    <a:ln w="9525">
                      <a:noFill/>
                      <a:miter lim="800000"/>
                      <a:headEnd/>
                      <a:tailEnd/>
                    </a:ln>
                  </pic:spPr>
                </pic:pic>
              </a:graphicData>
            </a:graphic>
          </wp:anchor>
        </w:drawing>
      </w:r>
    </w:p>
    <w:p>
      <w:pPr>
        <w:widowControl/>
        <w:jc w:val="left"/>
        <w:rPr>
          <w:rFonts w:ascii="仿宋" w:hAnsi="仿宋" w:eastAsia="仿宋" w:cs="仿宋"/>
          <w:kern w:val="0"/>
          <w:sz w:val="32"/>
          <w:szCs w:val="32"/>
        </w:rPr>
      </w:pPr>
      <w:r>
        <w:rPr>
          <w:rFonts w:hint="eastAsia" w:ascii="仿宋" w:hAnsi="仿宋" w:eastAsia="仿宋" w:cs="仿宋"/>
          <w:sz w:val="32"/>
          <w:szCs w:val="32"/>
        </w:rPr>
        <w:t xml:space="preserve">    从2012年填起，如没有交流过，则选择“ 无”。</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sz w:val="32"/>
          <w:szCs w:val="32"/>
        </w:rPr>
        <w:t>是否调动人事关系：根据实际情况填</w:t>
      </w:r>
    </w:p>
    <w:p>
      <w:pPr>
        <w:widowControl/>
        <w:jc w:val="left"/>
        <w:rPr>
          <w:rFonts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sz w:val="32"/>
          <w:szCs w:val="32"/>
        </w:rPr>
        <w:t>开始结束年月：以交流通知为准，如到期仍继续交流的，教师向学校申请变更。</w:t>
      </w:r>
    </w:p>
    <w:p>
      <w:pPr>
        <w:ind w:firstLine="640" w:firstLineChars="200"/>
        <w:rPr>
          <w:rFonts w:ascii="仿宋" w:hAnsi="仿宋" w:eastAsia="仿宋" w:cs="仿宋"/>
          <w:sz w:val="32"/>
          <w:szCs w:val="32"/>
        </w:rPr>
      </w:pP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（十三）联系方式</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6257925" cy="1371600"/>
            <wp:effectExtent l="19050" t="0" r="9525" b="0"/>
            <wp:docPr id="35" name="图片 35" descr="C:\Users\Administrator\AppData\Roaming\Tencent\Users\15114330\QQ\WinTemp\RichOle\~TKO43[IH6O2KF]@}IM9]Q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istrator\AppData\Roaming\Tencent\Users\15114330\QQ\WinTemp\RichOle\~TKO43[IH6O2KF]@}IM9]QW.png"/>
                    <pic:cNvPicPr>
                      <a:picLocks noChangeAspect="1" noChangeArrowheads="1"/>
                    </pic:cNvPicPr>
                  </pic:nvPicPr>
                  <pic:blipFill>
                    <a:blip r:embed="rId35" cstate="print"/>
                    <a:srcRect/>
                    <a:stretch>
                      <a:fillRect/>
                    </a:stretch>
                  </pic:blipFill>
                  <pic:spPr>
                    <a:xfrm>
                      <a:off x="0" y="0"/>
                      <a:ext cx="6257925" cy="1371600"/>
                    </a:xfrm>
                    <a:prstGeom prst="rect">
                      <a:avLst/>
                    </a:prstGeom>
                    <a:noFill/>
                    <a:ln w="9525">
                      <a:noFill/>
                      <a:miter lim="800000"/>
                      <a:headEnd/>
                      <a:tailEnd/>
                    </a:ln>
                  </pic:spPr>
                </pic:pic>
              </a:graphicData>
            </a:graphic>
          </wp:inline>
        </w:drawing>
      </w:r>
    </w:p>
    <w:p>
      <w:pPr>
        <w:ind w:firstLine="643" w:firstLineChars="200"/>
        <w:rPr>
          <w:rFonts w:ascii="仿宋" w:hAnsi="仿宋" w:eastAsia="仿宋" w:cs="仿宋"/>
          <w:sz w:val="32"/>
          <w:szCs w:val="32"/>
        </w:rPr>
      </w:pPr>
      <w:r>
        <w:rPr>
          <w:rFonts w:hint="eastAsia" w:ascii="仿宋" w:hAnsi="仿宋" w:eastAsia="仿宋" w:cs="仿宋"/>
          <w:b/>
          <w:sz w:val="32"/>
          <w:szCs w:val="32"/>
        </w:rPr>
        <w:t>通讯地址：</w:t>
      </w:r>
      <w:r>
        <w:rPr>
          <w:rFonts w:hint="eastAsia" w:ascii="仿宋" w:hAnsi="仿宋" w:eastAsia="仿宋" w:cs="仿宋"/>
          <w:sz w:val="32"/>
          <w:szCs w:val="32"/>
        </w:rPr>
        <w:t>现实际居住地址。</w:t>
      </w:r>
    </w:p>
    <w:p>
      <w:pPr>
        <w:ind w:firstLine="643" w:firstLineChars="200"/>
        <w:rPr>
          <w:rFonts w:hint="eastAsia" w:ascii="仿宋" w:hAnsi="仿宋" w:eastAsia="仿宋" w:cs="仿宋"/>
          <w:sz w:val="32"/>
          <w:szCs w:val="32"/>
        </w:rPr>
      </w:pPr>
      <w:r>
        <w:rPr>
          <w:rFonts w:hint="eastAsia" w:ascii="仿宋" w:hAnsi="仿宋" w:eastAsia="仿宋" w:cs="仿宋"/>
          <w:b/>
          <w:sz w:val="32"/>
          <w:szCs w:val="32"/>
        </w:rPr>
        <w:t>联系电话：</w:t>
      </w:r>
      <w:r>
        <w:rPr>
          <w:rFonts w:hint="eastAsia" w:ascii="仿宋" w:hAnsi="仿宋" w:eastAsia="仿宋" w:cs="仿宋"/>
          <w:sz w:val="32"/>
          <w:szCs w:val="32"/>
        </w:rPr>
        <w:t>家庭中的固定电话，无可不填，有要填写</w:t>
      </w:r>
    </w:p>
    <w:p>
      <w:pPr>
        <w:ind w:firstLine="643" w:firstLineChars="200"/>
        <w:rPr>
          <w:rFonts w:ascii="仿宋" w:hAnsi="仿宋" w:eastAsia="仿宋" w:cs="仿宋"/>
          <w:sz w:val="32"/>
          <w:szCs w:val="32"/>
        </w:rPr>
      </w:pPr>
      <w:r>
        <w:rPr>
          <w:rFonts w:hint="eastAsia" w:ascii="仿宋" w:hAnsi="仿宋" w:eastAsia="仿宋" w:cs="仿宋"/>
          <w:b/>
          <w:sz w:val="32"/>
          <w:szCs w:val="32"/>
        </w:rPr>
        <w:t>手机：</w:t>
      </w:r>
      <w:r>
        <w:rPr>
          <w:rFonts w:hint="eastAsia" w:ascii="仿宋" w:hAnsi="仿宋" w:eastAsia="仿宋" w:cs="仿宋"/>
          <w:sz w:val="32"/>
          <w:szCs w:val="32"/>
        </w:rPr>
        <w:t>本人手机号码。</w:t>
      </w:r>
    </w:p>
    <w:p>
      <w:pPr>
        <w:ind w:firstLine="643" w:firstLineChars="200"/>
        <w:rPr>
          <w:rFonts w:ascii="仿宋" w:hAnsi="仿宋" w:eastAsia="仿宋" w:cs="仿宋"/>
          <w:sz w:val="32"/>
          <w:szCs w:val="32"/>
        </w:rPr>
      </w:pPr>
      <w:r>
        <w:rPr>
          <w:rFonts w:hint="eastAsia" w:ascii="仿宋" w:hAnsi="仿宋" w:eastAsia="仿宋" w:cs="仿宋"/>
          <w:b/>
          <w:sz w:val="32"/>
          <w:szCs w:val="32"/>
        </w:rPr>
        <w:t>EMAIL：</w:t>
      </w:r>
      <w:r>
        <w:rPr>
          <w:rFonts w:hint="eastAsia" w:ascii="仿宋" w:hAnsi="仿宋" w:eastAsia="仿宋" w:cs="仿宋"/>
          <w:sz w:val="32"/>
          <w:szCs w:val="32"/>
        </w:rPr>
        <w:t xml:space="preserve">本人电子邮箱。     </w:t>
      </w:r>
      <w:r>
        <w:rPr>
          <w:rFonts w:hint="eastAsia" w:ascii="仿宋" w:hAnsi="仿宋" w:eastAsia="仿宋" w:cs="仿宋"/>
          <w:b/>
          <w:sz w:val="32"/>
          <w:szCs w:val="32"/>
        </w:rPr>
        <w:t>其他联系方式：</w:t>
      </w:r>
      <w:r>
        <w:rPr>
          <w:rFonts w:hint="eastAsia" w:ascii="仿宋" w:hAnsi="仿宋" w:eastAsia="仿宋" w:cs="仿宋"/>
          <w:sz w:val="32"/>
          <w:szCs w:val="32"/>
        </w:rPr>
        <w:t>可不填</w:t>
      </w:r>
    </w:p>
    <w:p>
      <w:pPr>
        <w:ind w:firstLine="640" w:firstLineChars="200"/>
        <w:rPr>
          <w:rFonts w:ascii="仿宋" w:hAnsi="仿宋" w:eastAsia="仿宋" w:cs="仿宋"/>
          <w:sz w:val="32"/>
          <w:szCs w:val="32"/>
        </w:rPr>
      </w:pPr>
    </w:p>
    <w:p>
      <w:pPr>
        <w:jc w:val="center"/>
        <w:rPr>
          <w:rFonts w:ascii="仿宋" w:hAnsi="仿宋" w:eastAsia="仿宋" w:cs="仿宋"/>
          <w:b/>
          <w:bCs/>
          <w:sz w:val="32"/>
          <w:szCs w:val="32"/>
        </w:rPr>
      </w:pPr>
      <w:r>
        <w:rPr>
          <w:rFonts w:hint="eastAsia" w:ascii="仿宋" w:hAnsi="仿宋" w:eastAsia="仿宋" w:cs="仿宋"/>
          <w:b/>
          <w:bCs/>
          <w:color w:val="00B050"/>
          <w:sz w:val="32"/>
          <w:szCs w:val="32"/>
        </w:rPr>
        <w:t>第四章 人事等部门导入部分</w:t>
      </w:r>
    </w:p>
    <w:p>
      <w:pPr>
        <w:ind w:firstLine="640" w:firstLineChars="200"/>
        <w:rPr>
          <w:rFonts w:ascii="仿宋" w:hAnsi="仿宋" w:eastAsia="仿宋" w:cs="仿宋"/>
          <w:sz w:val="32"/>
          <w:szCs w:val="32"/>
        </w:rPr>
      </w:pP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（一）年度考核（★）多条记录</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6210300" cy="1188720"/>
            <wp:effectExtent l="19050" t="0" r="0" b="0"/>
            <wp:docPr id="33" name="图片 7" descr="C:\Users\Administrator\AppData\Roaming\Tencent\Users\15114330\QQ\WinTemp\RichOle\E1Z@A`P6U`MWT{G~S1PK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AppData\Roaming\Tencent\Users\15114330\QQ\WinTemp\RichOle\E1Z@A`P6U`MWT{G~S1PKK}E.png"/>
                    <pic:cNvPicPr>
                      <a:picLocks noChangeAspect="1" noChangeArrowheads="1"/>
                    </pic:cNvPicPr>
                  </pic:nvPicPr>
                  <pic:blipFill>
                    <a:blip r:embed="rId36" cstate="print"/>
                    <a:srcRect/>
                    <a:stretch>
                      <a:fillRect/>
                    </a:stretch>
                  </pic:blipFill>
                  <pic:spPr>
                    <a:xfrm>
                      <a:off x="0" y="0"/>
                      <a:ext cx="6210300" cy="1189035"/>
                    </a:xfrm>
                    <a:prstGeom prst="rect">
                      <a:avLst/>
                    </a:prstGeom>
                    <a:noFill/>
                    <a:ln w="9525">
                      <a:noFill/>
                      <a:miter lim="800000"/>
                      <a:headEnd/>
                      <a:tailEnd/>
                    </a:ln>
                  </pic:spPr>
                </pic:pic>
              </a:graphicData>
            </a:graphic>
          </wp:inline>
        </w:drawing>
      </w:r>
      <w:r>
        <w:rPr>
          <w:rFonts w:hint="eastAsia" w:ascii="仿宋" w:hAnsi="仿宋" w:eastAsia="仿宋" w:cs="仿宋"/>
          <w:sz w:val="32"/>
          <w:szCs w:val="32"/>
        </w:rPr>
        <w:t xml:space="preserve">    从2012年填起，一年一次。信息管理员下载模板导入（模板已含教师姓名、身份证）考核结果：以最终确定的年度考核表结论为准。考核单位：填学校名称。</w:t>
      </w:r>
    </w:p>
    <w:p>
      <w:pPr>
        <w:ind w:firstLine="640" w:firstLineChars="200"/>
        <w:rPr>
          <w:rFonts w:ascii="仿宋" w:hAnsi="仿宋" w:eastAsia="仿宋" w:cs="仿宋"/>
          <w:sz w:val="32"/>
          <w:szCs w:val="32"/>
        </w:rPr>
      </w:pPr>
      <w:r>
        <w:rPr>
          <w:rFonts w:hint="eastAsia" w:ascii="仿宋" w:hAnsi="仿宋" w:eastAsia="仿宋" w:cs="仿宋"/>
          <w:sz w:val="32"/>
          <w:szCs w:val="32"/>
        </w:rPr>
        <w:t xml:space="preserve">考核年度：***年 </w:t>
      </w:r>
      <w:r>
        <w:rPr>
          <w:rFonts w:hint="eastAsia" w:ascii="仿宋" w:hAnsi="仿宋" w:eastAsia="仿宋" w:cs="仿宋"/>
          <w:color w:val="FF0000"/>
          <w:sz w:val="32"/>
          <w:szCs w:val="32"/>
        </w:rPr>
        <w:t>一年一次</w:t>
      </w:r>
    </w:p>
    <w:p>
      <w:pPr>
        <w:ind w:firstLine="640" w:firstLineChars="200"/>
        <w:rPr>
          <w:rFonts w:ascii="仿宋" w:hAnsi="仿宋" w:eastAsia="仿宋" w:cs="仿宋"/>
          <w:sz w:val="32"/>
          <w:szCs w:val="32"/>
        </w:rPr>
      </w:pPr>
      <w:r>
        <w:rPr>
          <w:rFonts w:hint="eastAsia" w:ascii="仿宋" w:hAnsi="仿宋" w:eastAsia="仿宋" w:cs="仿宋"/>
          <w:sz w:val="32"/>
          <w:szCs w:val="32"/>
        </w:rPr>
        <w:t>考核结果：优秀、合格、基本合格、不合格，不确定考核等级等选择，以年度履历考核表上的结论为准。</w:t>
      </w:r>
    </w:p>
    <w:p>
      <w:pPr>
        <w:ind w:firstLine="640" w:firstLineChars="200"/>
        <w:rPr>
          <w:rFonts w:ascii="仿宋" w:hAnsi="仿宋" w:eastAsia="仿宋" w:cs="仿宋"/>
          <w:sz w:val="32"/>
          <w:szCs w:val="32"/>
        </w:rPr>
      </w:pPr>
      <w:r>
        <w:rPr>
          <w:rFonts w:hint="eastAsia" w:ascii="仿宋" w:hAnsi="仿宋" w:eastAsia="仿宋" w:cs="仿宋"/>
          <w:sz w:val="32"/>
          <w:szCs w:val="32"/>
        </w:rPr>
        <w:t>考核单位名称：考核所在单位的全称。</w:t>
      </w:r>
    </w:p>
    <w:p>
      <w:pPr>
        <w:ind w:left="482"/>
        <w:rPr>
          <w:rFonts w:ascii="仿宋" w:hAnsi="仿宋" w:eastAsia="仿宋" w:cs="仿宋"/>
          <w:sz w:val="32"/>
          <w:szCs w:val="32"/>
        </w:rPr>
      </w:pPr>
      <w:r>
        <w:rPr>
          <w:rFonts w:hint="eastAsia" w:ascii="仿宋" w:hAnsi="仿宋" w:eastAsia="仿宋" w:cs="仿宋"/>
          <w:sz w:val="32"/>
          <w:szCs w:val="32"/>
        </w:rPr>
        <w:t>民办没有年度考核都选择：未参加考核。</w:t>
      </w:r>
    </w:p>
    <w:p>
      <w:pPr>
        <w:ind w:firstLine="640" w:firstLineChars="200"/>
        <w:rPr>
          <w:rFonts w:ascii="仿宋" w:hAnsi="仿宋" w:eastAsia="仿宋" w:cs="仿宋"/>
          <w:sz w:val="32"/>
          <w:szCs w:val="32"/>
        </w:rPr>
      </w:pPr>
    </w:p>
    <w:p>
      <w:pPr>
        <w:ind w:left="482"/>
        <w:rPr>
          <w:rFonts w:ascii="仿宋" w:hAnsi="仿宋" w:eastAsia="仿宋" w:cs="仿宋"/>
          <w:b/>
          <w:bCs/>
          <w:color w:val="00B050"/>
          <w:sz w:val="32"/>
          <w:szCs w:val="32"/>
        </w:rPr>
      </w:pPr>
      <w:r>
        <w:rPr>
          <w:rFonts w:hint="eastAsia" w:ascii="仿宋" w:hAnsi="仿宋" w:eastAsia="仿宋" w:cs="仿宋"/>
          <w:b/>
          <w:bCs/>
          <w:color w:val="00B050"/>
          <w:sz w:val="32"/>
          <w:szCs w:val="32"/>
        </w:rPr>
        <w:t>（二）基本待遇（★）多条记录</w:t>
      </w:r>
    </w:p>
    <w:p>
      <w:pPr>
        <w:widowControl/>
        <w:jc w:val="left"/>
        <w:rPr>
          <w:rFonts w:ascii="仿宋" w:hAnsi="仿宋" w:eastAsia="仿宋" w:cs="仿宋"/>
          <w:kern w:val="0"/>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591175" cy="1510030"/>
            <wp:effectExtent l="19050" t="0" r="9525" b="0"/>
            <wp:docPr id="41" name="图片 5" descr="C:\Users\Administrator\AppData\Roaming\Tencent\Users\15114330\QQ\WinTemp\RichOle\_8T`PB7(9CXM{@QK]7JSHN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descr="C:\Users\Administrator\AppData\Roaming\Tencent\Users\15114330\QQ\WinTemp\RichOle\_8T`PB7(9CXM{@QK]7JSHNJ.png"/>
                    <pic:cNvPicPr>
                      <a:picLocks noChangeAspect="1" noChangeArrowheads="1"/>
                    </pic:cNvPicPr>
                  </pic:nvPicPr>
                  <pic:blipFill>
                    <a:blip r:embed="rId37" cstate="print"/>
                    <a:srcRect/>
                    <a:stretch>
                      <a:fillRect/>
                    </a:stretch>
                  </pic:blipFill>
                  <pic:spPr>
                    <a:xfrm>
                      <a:off x="0" y="0"/>
                      <a:ext cx="5591175" cy="1510343"/>
                    </a:xfrm>
                    <a:prstGeom prst="rect">
                      <a:avLst/>
                    </a:prstGeom>
                    <a:noFill/>
                    <a:ln w="9525">
                      <a:noFill/>
                      <a:miter lim="800000"/>
                      <a:headEnd/>
                      <a:tailEnd/>
                    </a:ln>
                  </pic:spPr>
                </pic:pic>
              </a:graphicData>
            </a:graphic>
          </wp:inline>
        </w:drawing>
      </w:r>
    </w:p>
    <w:p>
      <w:pPr>
        <w:tabs>
          <w:tab w:val="left" w:pos="1800"/>
        </w:tabs>
        <w:rPr>
          <w:rFonts w:ascii="仿宋" w:hAnsi="仿宋" w:eastAsia="仿宋" w:cs="仿宋"/>
          <w:b/>
          <w:bCs/>
          <w:color w:val="00B050"/>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必须由学校人事填写，教师本人不填写。</w:t>
      </w:r>
      <w:r>
        <w:rPr>
          <w:rFonts w:hint="eastAsia" w:ascii="仿宋" w:hAnsi="仿宋" w:eastAsia="仿宋" w:cs="仿宋"/>
          <w:color w:val="FF0000"/>
          <w:sz w:val="32"/>
          <w:szCs w:val="32"/>
        </w:rPr>
        <w:t>从2015年填起。一年一次。</w:t>
      </w:r>
      <w:r>
        <w:rPr>
          <w:rFonts w:hint="eastAsia" w:ascii="仿宋" w:hAnsi="仿宋" w:eastAsia="仿宋" w:cs="仿宋"/>
          <w:color w:val="0C0C0C"/>
          <w:sz w:val="32"/>
          <w:szCs w:val="32"/>
        </w:rPr>
        <w:t>民办学校只填写年度总收入，不填明细项目。</w:t>
      </w:r>
    </w:p>
    <w:p>
      <w:pPr>
        <w:ind w:firstLine="643" w:firstLineChars="200"/>
        <w:rPr>
          <w:rFonts w:ascii="仿宋" w:hAnsi="仿宋" w:eastAsia="仿宋" w:cs="仿宋"/>
          <w:sz w:val="32"/>
          <w:szCs w:val="32"/>
        </w:rPr>
      </w:pPr>
      <w:r>
        <w:rPr>
          <w:rFonts w:hint="eastAsia" w:ascii="仿宋" w:hAnsi="仿宋" w:eastAsia="仿宋" w:cs="仿宋"/>
          <w:b/>
          <w:bCs/>
          <w:sz w:val="32"/>
          <w:szCs w:val="32"/>
        </w:rPr>
        <w:t>年度</w:t>
      </w:r>
      <w:r>
        <w:rPr>
          <w:rFonts w:hint="eastAsia" w:ascii="仿宋" w:hAnsi="仿宋" w:eastAsia="仿宋" w:cs="仿宋"/>
          <w:sz w:val="32"/>
          <w:szCs w:val="32"/>
        </w:rPr>
        <w:t xml:space="preserve">：***年， </w:t>
      </w:r>
    </w:p>
    <w:p>
      <w:pPr>
        <w:ind w:firstLine="643" w:firstLineChars="200"/>
        <w:rPr>
          <w:rFonts w:ascii="仿宋" w:hAnsi="仿宋" w:eastAsia="仿宋" w:cs="仿宋"/>
          <w:color w:val="0C0C0C"/>
          <w:sz w:val="32"/>
          <w:szCs w:val="32"/>
        </w:rPr>
      </w:pPr>
      <w:r>
        <w:rPr>
          <w:rFonts w:hint="eastAsia" w:ascii="仿宋" w:hAnsi="仿宋" w:eastAsia="仿宋" w:cs="仿宋"/>
          <w:b/>
          <w:sz w:val="32"/>
          <w:szCs w:val="32"/>
        </w:rPr>
        <w:t>年工资收入：</w:t>
      </w:r>
      <w:r>
        <w:rPr>
          <w:rFonts w:hint="eastAsia" w:ascii="仿宋" w:hAnsi="仿宋" w:eastAsia="仿宋" w:cs="仿宋"/>
          <w:color w:val="0C0C0C"/>
          <w:sz w:val="32"/>
          <w:szCs w:val="32"/>
        </w:rPr>
        <w:t>公办为基本工资+绩效工资之和（在编教师看工资册的基本工资小计）。指当年度内单位支付给教职工的工资性收入，统计口径与工资年报一致。民办学校可只填写年度总收入，不填明细项目。统计至2015年度。（不含五金，不含节日费）公办学校年工资收入=基本工资（两张卡）+绩效工资(不含五险一金)+乡村教师生活补助（如有的话）；民办学校只需填写年工资收入一栏（不含五险一金），其余向默认0。</w:t>
      </w:r>
    </w:p>
    <w:p>
      <w:pPr>
        <w:ind w:firstLine="643" w:firstLineChars="200"/>
        <w:rPr>
          <w:rFonts w:ascii="仿宋" w:hAnsi="仿宋" w:eastAsia="仿宋" w:cs="仿宋"/>
          <w:sz w:val="32"/>
          <w:szCs w:val="32"/>
        </w:rPr>
      </w:pPr>
      <w:r>
        <w:rPr>
          <w:rFonts w:hint="eastAsia" w:ascii="仿宋" w:hAnsi="仿宋" w:eastAsia="仿宋" w:cs="仿宋"/>
          <w:b/>
          <w:sz w:val="32"/>
          <w:szCs w:val="32"/>
        </w:rPr>
        <w:t>基本工资：</w:t>
      </w:r>
      <w:r>
        <w:rPr>
          <w:rFonts w:hint="eastAsia" w:ascii="仿宋" w:hAnsi="仿宋" w:eastAsia="仿宋" w:cs="仿宋"/>
          <w:sz w:val="32"/>
          <w:szCs w:val="32"/>
        </w:rPr>
        <w:t>公办指国家规定的岗位工资+薪级工资之和，民办默认0。</w:t>
      </w:r>
    </w:p>
    <w:p>
      <w:pPr>
        <w:ind w:firstLine="643" w:firstLineChars="200"/>
        <w:rPr>
          <w:rFonts w:ascii="仿宋" w:hAnsi="仿宋" w:eastAsia="仿宋" w:cs="仿宋"/>
          <w:sz w:val="32"/>
          <w:szCs w:val="32"/>
        </w:rPr>
      </w:pPr>
      <w:r>
        <w:rPr>
          <w:rFonts w:hint="eastAsia" w:ascii="仿宋" w:hAnsi="仿宋" w:eastAsia="仿宋" w:cs="仿宋"/>
          <w:b/>
          <w:sz w:val="32"/>
          <w:szCs w:val="32"/>
        </w:rPr>
        <w:t>绩效工资：</w:t>
      </w:r>
      <w:r>
        <w:rPr>
          <w:rFonts w:hint="eastAsia" w:ascii="仿宋" w:hAnsi="仿宋" w:eastAsia="仿宋" w:cs="仿宋"/>
          <w:sz w:val="32"/>
          <w:szCs w:val="32"/>
        </w:rPr>
        <w:t xml:space="preserve">公办按实际绩效年汇总后，再月均。民办默认0。 </w:t>
      </w:r>
    </w:p>
    <w:p>
      <w:pPr>
        <w:ind w:firstLine="643" w:firstLineChars="200"/>
        <w:rPr>
          <w:rFonts w:ascii="仿宋" w:hAnsi="仿宋" w:eastAsia="仿宋" w:cs="仿宋"/>
          <w:sz w:val="32"/>
          <w:szCs w:val="32"/>
        </w:rPr>
      </w:pPr>
      <w:r>
        <w:rPr>
          <w:rFonts w:hint="eastAsia" w:ascii="仿宋" w:hAnsi="仿宋" w:eastAsia="仿宋" w:cs="仿宋"/>
          <w:b/>
          <w:sz w:val="32"/>
          <w:szCs w:val="32"/>
        </w:rPr>
        <w:t>津贴补贴：</w:t>
      </w:r>
      <w:r>
        <w:rPr>
          <w:rFonts w:hint="eastAsia" w:ascii="仿宋" w:hAnsi="仿宋" w:eastAsia="仿宋" w:cs="仿宋"/>
          <w:sz w:val="32"/>
          <w:szCs w:val="32"/>
        </w:rPr>
        <w:t>指国家规定的特岗津贴，包括教护龄津贴、特级教师津贴、特殊教育工作津贴（基本工资的15%）、粮油补贴等，不包括独生子女费等。如无填0</w:t>
      </w:r>
    </w:p>
    <w:p>
      <w:pPr>
        <w:autoSpaceDE w:val="0"/>
        <w:ind w:firstLine="562" w:firstLineChars="175"/>
        <w:rPr>
          <w:rFonts w:ascii="仿宋" w:hAnsi="仿宋" w:eastAsia="仿宋" w:cs="仿宋"/>
          <w:sz w:val="32"/>
          <w:szCs w:val="32"/>
        </w:rPr>
      </w:pPr>
      <w:r>
        <w:rPr>
          <w:rFonts w:hint="eastAsia" w:ascii="仿宋" w:hAnsi="仿宋" w:eastAsia="仿宋" w:cs="仿宋"/>
          <w:b/>
          <w:sz w:val="32"/>
          <w:szCs w:val="32"/>
        </w:rPr>
        <w:t>其他：</w:t>
      </w:r>
      <w:r>
        <w:rPr>
          <w:rFonts w:hint="eastAsia" w:ascii="仿宋" w:hAnsi="仿宋" w:eastAsia="仿宋" w:cs="仿宋"/>
          <w:sz w:val="32"/>
          <w:szCs w:val="32"/>
        </w:rPr>
        <w:t>绩效工资以外的项目或赛事奖励、一次性增发等；不包括科研课题经费支付的报酬。</w:t>
      </w:r>
    </w:p>
    <w:p>
      <w:pPr>
        <w:ind w:firstLine="643" w:firstLineChars="200"/>
        <w:rPr>
          <w:rFonts w:ascii="仿宋" w:hAnsi="仿宋" w:eastAsia="仿宋" w:cs="仿宋"/>
          <w:sz w:val="32"/>
          <w:szCs w:val="32"/>
        </w:rPr>
      </w:pPr>
      <w:r>
        <w:rPr>
          <w:rFonts w:hint="eastAsia" w:ascii="仿宋" w:hAnsi="仿宋" w:eastAsia="仿宋" w:cs="仿宋"/>
          <w:b/>
          <w:sz w:val="32"/>
          <w:szCs w:val="32"/>
        </w:rPr>
        <w:t>五险一金：</w:t>
      </w:r>
      <w:r>
        <w:rPr>
          <w:rFonts w:hint="eastAsia" w:ascii="仿宋" w:hAnsi="仿宋" w:eastAsia="仿宋" w:cs="仿宋"/>
          <w:sz w:val="32"/>
          <w:szCs w:val="32"/>
        </w:rPr>
        <w:t>根据保险的情况选择。（可多选）根据保险的情况选择即可。</w:t>
      </w:r>
    </w:p>
    <w:p>
      <w:pPr>
        <w:ind w:firstLine="646" w:firstLineChars="201"/>
        <w:rPr>
          <w:rFonts w:ascii="仿宋" w:hAnsi="仿宋" w:eastAsia="仿宋" w:cs="仿宋"/>
          <w:b/>
          <w:bCs/>
          <w:color w:val="00B050"/>
          <w:sz w:val="32"/>
          <w:szCs w:val="32"/>
        </w:rPr>
      </w:pPr>
      <w:r>
        <w:rPr>
          <w:rFonts w:hint="eastAsia" w:ascii="仿宋" w:hAnsi="仿宋" w:eastAsia="仿宋" w:cs="仿宋"/>
          <w:b/>
          <w:bCs/>
          <w:color w:val="00B050"/>
          <w:sz w:val="32"/>
          <w:szCs w:val="32"/>
        </w:rPr>
        <w:t>（三）专业技术职务聘任（★）多条记录</w:t>
      </w:r>
    </w:p>
    <w:p>
      <w:pPr>
        <w:ind w:firstLine="643" w:firstLineChars="201"/>
        <w:rPr>
          <w:rFonts w:ascii="仿宋" w:hAnsi="仿宋" w:eastAsia="仿宋" w:cs="仿宋"/>
          <w:b/>
          <w:bCs/>
          <w:color w:val="00B050"/>
          <w:sz w:val="32"/>
          <w:szCs w:val="32"/>
        </w:rPr>
      </w:pPr>
      <w:r>
        <w:rPr>
          <w:rFonts w:hint="eastAsia" w:ascii="仿宋" w:hAnsi="仿宋" w:eastAsia="仿宋" w:cs="仿宋"/>
          <w:sz w:val="32"/>
          <w:szCs w:val="32"/>
        </w:rPr>
        <w:t>填过渡后的职称。幼儿园有职称的教师需选择060-中小学教师下的选项。聘任单位有的聘书上是人社部门，有的是教育局，有的是学校，按照证书上公章填写，没有聘书的可填学校。</w:t>
      </w: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724525" cy="1123950"/>
            <wp:effectExtent l="19050" t="0" r="9525" b="0"/>
            <wp:docPr id="5" name="图片 10" descr="FVY]{67RP07K`F4ZB8NZL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FVY]{67RP07K`F4ZB8NZLL1"/>
                    <pic:cNvPicPr>
                      <a:picLocks noChangeAspect="1" noChangeArrowheads="1"/>
                    </pic:cNvPicPr>
                  </pic:nvPicPr>
                  <pic:blipFill>
                    <a:blip r:embed="rId38" cstate="print"/>
                    <a:srcRect/>
                    <a:stretch>
                      <a:fillRect/>
                    </a:stretch>
                  </pic:blipFill>
                  <pic:spPr>
                    <a:xfrm>
                      <a:off x="0" y="0"/>
                      <a:ext cx="5724525" cy="1123950"/>
                    </a:xfrm>
                    <a:prstGeom prst="rect">
                      <a:avLst/>
                    </a:prstGeom>
                    <a:noFill/>
                    <a:ln w="9525">
                      <a:noFill/>
                      <a:miter lim="800000"/>
                      <a:headEnd/>
                      <a:tailEnd/>
                    </a:ln>
                  </pic:spPr>
                </pic:pic>
              </a:graphicData>
            </a:graphic>
          </wp:inline>
        </w:drawing>
      </w:r>
    </w:p>
    <w:p>
      <w:pPr>
        <w:rPr>
          <w:rFonts w:ascii="仿宋" w:hAnsi="仿宋" w:eastAsia="仿宋" w:cs="仿宋"/>
          <w:kern w:val="0"/>
          <w:sz w:val="32"/>
          <w:szCs w:val="32"/>
        </w:rPr>
      </w:pPr>
      <w:r>
        <w:rPr>
          <w:rFonts w:hint="eastAsia" w:ascii="仿宋" w:hAnsi="仿宋" w:eastAsia="仿宋" w:cs="仿宋"/>
          <w:sz w:val="32"/>
          <w:szCs w:val="32"/>
        </w:rPr>
        <w:tab/>
      </w:r>
      <w:r>
        <w:rPr>
          <w:rFonts w:hint="eastAsia" w:ascii="仿宋" w:hAnsi="仿宋" w:eastAsia="仿宋" w:cs="仿宋"/>
          <w:kern w:val="0"/>
          <w:sz w:val="32"/>
          <w:szCs w:val="32"/>
        </w:rPr>
        <w:drawing>
          <wp:inline distT="0" distB="0" distL="0" distR="0">
            <wp:extent cx="4362450" cy="3076575"/>
            <wp:effectExtent l="19050" t="0" r="0" b="0"/>
            <wp:docPr id="11" name="图片 1" descr="C:\Users\Administrator\AppData\Roaming\Tencent\Users\15114330\QQ\WinTemp\RichOle\6@R}RES){JFK897QY[Z2)9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Administrator\AppData\Roaming\Tencent\Users\15114330\QQ\WinTemp\RichOle\6@R}RES){JFK897QY[Z2)9J.png"/>
                    <pic:cNvPicPr>
                      <a:picLocks noChangeAspect="1" noChangeArrowheads="1"/>
                    </pic:cNvPicPr>
                  </pic:nvPicPr>
                  <pic:blipFill>
                    <a:blip r:embed="rId39" cstate="print"/>
                    <a:srcRect/>
                    <a:stretch>
                      <a:fillRect/>
                    </a:stretch>
                  </pic:blipFill>
                  <pic:spPr>
                    <a:xfrm>
                      <a:off x="0" y="0"/>
                      <a:ext cx="4362450" cy="3076575"/>
                    </a:xfrm>
                    <a:prstGeom prst="rect">
                      <a:avLst/>
                    </a:prstGeom>
                    <a:noFill/>
                    <a:ln w="9525">
                      <a:noFill/>
                      <a:miter lim="800000"/>
                      <a:headEnd/>
                      <a:tailEnd/>
                    </a:ln>
                  </pic:spPr>
                </pic:pic>
              </a:graphicData>
            </a:graphic>
          </wp:inline>
        </w:drawing>
      </w:r>
    </w:p>
    <w:p>
      <w:pPr>
        <w:widowControl/>
        <w:jc w:val="center"/>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2657475" cy="4267200"/>
            <wp:effectExtent l="19050" t="0" r="9525" b="0"/>
            <wp:docPr id="12" name="图片 12" descr="D:\My Documents\Tencent Files\15114330\Image\Group\PWSZA~WCSLLA`~MAN{X]7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My Documents\Tencent Files\15114330\Image\Group\PWSZA~WCSLLA`~MAN{X]7UX.png"/>
                    <pic:cNvPicPr>
                      <a:picLocks noChangeAspect="1" noChangeArrowheads="1"/>
                    </pic:cNvPicPr>
                  </pic:nvPicPr>
                  <pic:blipFill>
                    <a:blip r:embed="rId40" cstate="print"/>
                    <a:srcRect/>
                    <a:stretch>
                      <a:fillRect/>
                    </a:stretch>
                  </pic:blipFill>
                  <pic:spPr>
                    <a:xfrm>
                      <a:off x="0" y="0"/>
                      <a:ext cx="2657475" cy="4267200"/>
                    </a:xfrm>
                    <a:prstGeom prst="rect">
                      <a:avLst/>
                    </a:prstGeom>
                    <a:noFill/>
                    <a:ln w="9525">
                      <a:noFill/>
                      <a:miter lim="800000"/>
                      <a:headEnd/>
                      <a:tailEnd/>
                    </a:ln>
                  </pic:spPr>
                </pic:pic>
              </a:graphicData>
            </a:graphic>
          </wp:inline>
        </w:drawing>
      </w:r>
    </w:p>
    <w:p>
      <w:pPr>
        <w:ind w:firstLine="643" w:firstLineChars="200"/>
        <w:rPr>
          <w:rFonts w:ascii="仿宋" w:hAnsi="仿宋" w:eastAsia="仿宋" w:cs="仿宋"/>
          <w:sz w:val="32"/>
          <w:szCs w:val="32"/>
        </w:rPr>
      </w:pPr>
      <w:r>
        <w:rPr>
          <w:rFonts w:hint="eastAsia" w:ascii="仿宋" w:hAnsi="仿宋" w:eastAsia="仿宋" w:cs="仿宋"/>
          <w:b/>
          <w:sz w:val="32"/>
          <w:szCs w:val="32"/>
        </w:rPr>
        <w:t>1、聘任专业技术职务：</w:t>
      </w:r>
      <w:r>
        <w:rPr>
          <w:rFonts w:hint="eastAsia" w:ascii="仿宋" w:hAnsi="仿宋" w:eastAsia="仿宋" w:cs="仿宋"/>
          <w:sz w:val="32"/>
          <w:szCs w:val="32"/>
        </w:rPr>
        <w:t>若没有专业技术职务的，“聘任专业技术职务”项选择“无”，其他项默认保存。若有专业技术职务的，填当前专业技术职务。必填项，按省、市人事职称部门颁发的证书填写，人事干部审核。未定职和无专业技术职称的填写“无职称”。即现持有的职称证书，以职称证书为准。有多本证书，新增多条。从低级证书录入到高级。</w:t>
      </w:r>
    </w:p>
    <w:p>
      <w:pPr>
        <w:ind w:firstLine="643" w:firstLineChars="200"/>
        <w:rPr>
          <w:rFonts w:ascii="仿宋" w:hAnsi="仿宋" w:eastAsia="仿宋" w:cs="仿宋"/>
          <w:sz w:val="32"/>
          <w:szCs w:val="32"/>
        </w:rPr>
      </w:pPr>
      <w:r>
        <w:rPr>
          <w:rFonts w:hint="eastAsia" w:ascii="仿宋" w:hAnsi="仿宋" w:eastAsia="仿宋" w:cs="仿宋"/>
          <w:b/>
          <w:sz w:val="32"/>
          <w:szCs w:val="32"/>
        </w:rPr>
        <w:t>2、聘任开始年月：</w:t>
      </w:r>
      <w:r>
        <w:rPr>
          <w:rFonts w:hint="eastAsia" w:ascii="仿宋" w:hAnsi="仿宋" w:eastAsia="仿宋" w:cs="仿宋"/>
          <w:sz w:val="32"/>
          <w:szCs w:val="32"/>
        </w:rPr>
        <w:t>实际开始聘任在相应岗位的时间。结束年月不填表示至今。一旦有变更，需和学校申请修改。补充之前的结束日期，新增一条新的职务聘任记录。</w:t>
      </w:r>
    </w:p>
    <w:p>
      <w:pPr>
        <w:ind w:firstLine="643" w:firstLineChars="200"/>
        <w:rPr>
          <w:rFonts w:ascii="仿宋" w:hAnsi="仿宋" w:eastAsia="仿宋" w:cs="仿宋"/>
          <w:sz w:val="32"/>
          <w:szCs w:val="32"/>
        </w:rPr>
      </w:pPr>
      <w:r>
        <w:rPr>
          <w:rFonts w:hint="eastAsia" w:ascii="仿宋" w:hAnsi="仿宋" w:eastAsia="仿宋" w:cs="仿宋"/>
          <w:b/>
          <w:sz w:val="32"/>
          <w:szCs w:val="32"/>
        </w:rPr>
        <w:t>3、聘任结束年月：</w:t>
      </w:r>
      <w:r>
        <w:rPr>
          <w:rFonts w:hint="eastAsia" w:ascii="仿宋" w:hAnsi="仿宋" w:eastAsia="仿宋" w:cs="仿宋"/>
          <w:sz w:val="32"/>
          <w:szCs w:val="32"/>
        </w:rPr>
        <w:t>没有聘任结束年月可不填。</w:t>
      </w:r>
    </w:p>
    <w:p>
      <w:pPr>
        <w:ind w:left="482"/>
        <w:rPr>
          <w:rFonts w:hint="eastAsia" w:ascii="仿宋" w:hAnsi="仿宋" w:eastAsia="仿宋" w:cs="仿宋"/>
          <w:b/>
          <w:bCs/>
          <w:color w:val="00B050"/>
          <w:sz w:val="32"/>
          <w:szCs w:val="32"/>
        </w:rPr>
      </w:pPr>
      <w:r>
        <w:rPr>
          <w:rFonts w:hint="eastAsia" w:ascii="仿宋" w:hAnsi="仿宋" w:eastAsia="仿宋" w:cs="仿宋"/>
          <w:b/>
          <w:sz w:val="32"/>
          <w:szCs w:val="32"/>
        </w:rPr>
        <w:t>4、聘任单位名称：</w:t>
      </w:r>
      <w:r>
        <w:rPr>
          <w:rFonts w:hint="eastAsia" w:ascii="仿宋" w:hAnsi="仿宋" w:eastAsia="仿宋" w:cs="仿宋"/>
          <w:sz w:val="32"/>
          <w:szCs w:val="32"/>
        </w:rPr>
        <w:t>一般说来，单位就是学校。</w:t>
      </w:r>
    </w:p>
    <w:p>
      <w:pPr>
        <w:ind w:left="482"/>
        <w:rPr>
          <w:rFonts w:ascii="仿宋" w:hAnsi="仿宋" w:eastAsia="仿宋" w:cs="仿宋"/>
          <w:sz w:val="32"/>
          <w:szCs w:val="32"/>
        </w:rPr>
      </w:pPr>
      <w:r>
        <w:rPr>
          <w:rFonts w:hint="eastAsia" w:ascii="仿宋" w:hAnsi="仿宋" w:eastAsia="仿宋" w:cs="仿宋"/>
          <w:b/>
          <w:bCs/>
          <w:color w:val="00B050"/>
          <w:sz w:val="32"/>
          <w:szCs w:val="32"/>
        </w:rPr>
        <w:t>（四）师德信息（★）（多条记录）</w:t>
      </w:r>
      <w:r>
        <w:rPr>
          <w:rFonts w:hint="eastAsia" w:ascii="仿宋" w:hAnsi="仿宋" w:eastAsia="仿宋" w:cs="仿宋"/>
          <w:sz w:val="32"/>
          <w:szCs w:val="32"/>
        </w:rPr>
        <w:t xml:space="preserve">   </w:t>
      </w:r>
    </w:p>
    <w:p>
      <w:pPr>
        <w:rPr>
          <w:rFonts w:ascii="仿宋" w:hAnsi="仿宋" w:eastAsia="仿宋" w:cs="仿宋"/>
          <w:color w:val="000000"/>
          <w:sz w:val="32"/>
          <w:szCs w:val="32"/>
        </w:rPr>
      </w:pPr>
      <w:r>
        <w:rPr>
          <w:rFonts w:hint="eastAsia" w:ascii="仿宋" w:hAnsi="仿宋" w:eastAsia="仿宋" w:cs="仿宋"/>
          <w:sz w:val="32"/>
          <w:szCs w:val="32"/>
        </w:rPr>
        <w:t xml:space="preserve">    必须由学校人事填写，从2012年填起。每年一次。根据考核结果填写。民办好像没有这项考核内容，每年一条记录，每年均需要建立。根据考核结果填写。有人事代理以人事代理师德结论为准，</w:t>
      </w:r>
      <w:r>
        <w:rPr>
          <w:rFonts w:hint="eastAsia" w:ascii="仿宋" w:hAnsi="仿宋" w:eastAsia="仿宋" w:cs="仿宋"/>
          <w:color w:val="000000"/>
          <w:sz w:val="32"/>
          <w:szCs w:val="32"/>
        </w:rPr>
        <w:t>民办学校的“年度考核”、“师德信息”：参照公办学校，优秀率不超过15%。</w:t>
      </w:r>
      <w:r>
        <w:rPr>
          <w:rFonts w:hint="eastAsia" w:ascii="仿宋" w:hAnsi="仿宋" w:eastAsia="仿宋" w:cs="仿宋"/>
          <w:sz w:val="32"/>
          <w:szCs w:val="32"/>
        </w:rPr>
        <w:t>这里分师德考核和荣誉信息两块。各校根据教师实际表现填写优秀、合格、基本合格、不合格。但受处分及立案期间，师德考核结论不可以选择优秀。</w:t>
      </w:r>
    </w:p>
    <w:p>
      <w:pPr>
        <w:ind w:left="482"/>
        <w:rPr>
          <w:rFonts w:ascii="仿宋" w:hAnsi="仿宋" w:eastAsia="仿宋" w:cs="仿宋"/>
          <w:sz w:val="32"/>
          <w:szCs w:val="32"/>
        </w:rPr>
      </w:pPr>
    </w:p>
    <w:p>
      <w:pPr>
        <w:ind w:left="482"/>
        <w:rPr>
          <w:rFonts w:ascii="仿宋" w:hAnsi="仿宋" w:eastAsia="仿宋" w:cs="仿宋"/>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210175" cy="1626235"/>
            <wp:effectExtent l="19050" t="0" r="9525" b="0"/>
            <wp:docPr id="45" name="图片 13" descr="C:\Users\Administrator\AppData\Roaming\Tencent\Users\15114330\QQ\WinTemp\RichOle\5W]%FF{2~`WD)@E3X`S%7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descr="C:\Users\Administrator\AppData\Roaming\Tencent\Users\15114330\QQ\WinTemp\RichOle\5W]%FF{2~`WD)@E3X`S%7HB.png"/>
                    <pic:cNvPicPr>
                      <a:picLocks noChangeAspect="1" noChangeArrowheads="1"/>
                    </pic:cNvPicPr>
                  </pic:nvPicPr>
                  <pic:blipFill>
                    <a:blip r:embed="rId41" cstate="print"/>
                    <a:srcRect/>
                    <a:stretch>
                      <a:fillRect/>
                    </a:stretch>
                  </pic:blipFill>
                  <pic:spPr>
                    <a:xfrm>
                      <a:off x="0" y="0"/>
                      <a:ext cx="5210175" cy="1626591"/>
                    </a:xfrm>
                    <a:prstGeom prst="rect">
                      <a:avLst/>
                    </a:prstGeom>
                    <a:noFill/>
                    <a:ln w="9525">
                      <a:noFill/>
                      <a:miter lim="800000"/>
                      <a:headEnd/>
                      <a:tailEnd/>
                    </a:ln>
                  </pic:spPr>
                </pic:pic>
              </a:graphicData>
            </a:graphic>
          </wp:inline>
        </w:drawing>
      </w:r>
    </w:p>
    <w:p>
      <w:pPr>
        <w:ind w:firstLine="465"/>
        <w:rPr>
          <w:rFonts w:ascii="仿宋" w:hAnsi="仿宋" w:eastAsia="仿宋" w:cs="仿宋"/>
          <w:sz w:val="32"/>
          <w:szCs w:val="32"/>
        </w:rPr>
      </w:pPr>
      <w:r>
        <w:rPr>
          <w:rFonts w:hint="eastAsia" w:ascii="仿宋" w:hAnsi="仿宋" w:eastAsia="仿宋" w:cs="仿宋"/>
          <w:b/>
          <w:sz w:val="32"/>
          <w:szCs w:val="32"/>
        </w:rPr>
        <w:t>师德考核年月：</w:t>
      </w:r>
      <w:r>
        <w:rPr>
          <w:rFonts w:hint="eastAsia" w:ascii="仿宋" w:hAnsi="仿宋" w:eastAsia="仿宋" w:cs="仿宋"/>
          <w:sz w:val="32"/>
          <w:szCs w:val="32"/>
        </w:rPr>
        <w:t>哪一年年月进行的考核，选择。</w:t>
      </w:r>
    </w:p>
    <w:p>
      <w:pPr>
        <w:ind w:firstLine="465"/>
        <w:rPr>
          <w:rFonts w:ascii="仿宋" w:hAnsi="仿宋" w:eastAsia="仿宋" w:cs="仿宋"/>
          <w:sz w:val="32"/>
          <w:szCs w:val="32"/>
        </w:rPr>
      </w:pPr>
      <w:r>
        <w:rPr>
          <w:rFonts w:hint="eastAsia" w:ascii="仿宋" w:hAnsi="仿宋" w:eastAsia="仿宋" w:cs="仿宋"/>
          <w:b/>
          <w:sz w:val="32"/>
          <w:szCs w:val="32"/>
        </w:rPr>
        <w:t>师德考核结论：</w:t>
      </w:r>
      <w:r>
        <w:rPr>
          <w:rFonts w:hint="eastAsia" w:ascii="仿宋" w:hAnsi="仿宋" w:eastAsia="仿宋" w:cs="仿宋"/>
          <w:sz w:val="32"/>
          <w:szCs w:val="32"/>
        </w:rPr>
        <w:t>合格、优秀，按考核的结论填写。</w:t>
      </w:r>
    </w:p>
    <w:p>
      <w:pPr>
        <w:ind w:firstLine="465"/>
        <w:rPr>
          <w:rFonts w:ascii="仿宋" w:hAnsi="仿宋" w:eastAsia="仿宋" w:cs="仿宋"/>
          <w:sz w:val="32"/>
          <w:szCs w:val="32"/>
        </w:rPr>
      </w:pPr>
      <w:r>
        <w:rPr>
          <w:rFonts w:hint="eastAsia" w:ascii="仿宋" w:hAnsi="仿宋" w:eastAsia="仿宋" w:cs="仿宋"/>
          <w:b/>
          <w:sz w:val="32"/>
          <w:szCs w:val="32"/>
        </w:rPr>
        <w:t>师德考核单位名称：</w:t>
      </w:r>
      <w:r>
        <w:rPr>
          <w:rFonts w:hint="eastAsia" w:ascii="仿宋" w:hAnsi="仿宋" w:eastAsia="仿宋" w:cs="仿宋"/>
          <w:sz w:val="32"/>
          <w:szCs w:val="32"/>
        </w:rPr>
        <w:t>输入本校公章名称，交流轮岗教师则输入交流轮岗学校名称。</w:t>
      </w:r>
      <w:r>
        <w:rPr>
          <w:rFonts w:hint="eastAsia" w:ascii="仿宋" w:hAnsi="仿宋" w:eastAsia="仿宋" w:cs="仿宋"/>
          <w:color w:val="FF0000"/>
          <w:sz w:val="32"/>
          <w:szCs w:val="32"/>
        </w:rPr>
        <w:t>信息管理员批量导入时要注意修改交流轮岗的教师考核单位。</w:t>
      </w:r>
    </w:p>
    <w:p>
      <w:pPr>
        <w:ind w:firstLine="465"/>
        <w:rPr>
          <w:rFonts w:ascii="仿宋" w:hAnsi="仿宋" w:eastAsia="仿宋" w:cs="仿宋"/>
          <w:sz w:val="32"/>
          <w:szCs w:val="32"/>
        </w:rPr>
      </w:pPr>
    </w:p>
    <w:p>
      <w:pPr>
        <w:ind w:firstLine="465"/>
        <w:rPr>
          <w:rFonts w:ascii="仿宋" w:hAnsi="仿宋" w:eastAsia="仿宋" w:cs="仿宋"/>
          <w:sz w:val="32"/>
          <w:szCs w:val="32"/>
        </w:rPr>
      </w:pPr>
    </w:p>
    <w:p>
      <w:pPr>
        <w:widowControl/>
        <w:jc w:val="left"/>
        <w:rPr>
          <w:rFonts w:ascii="仿宋" w:hAnsi="仿宋" w:eastAsia="仿宋" w:cs="仿宋"/>
          <w:kern w:val="0"/>
          <w:sz w:val="32"/>
          <w:szCs w:val="32"/>
        </w:rPr>
      </w:pPr>
      <w:r>
        <w:rPr>
          <w:rFonts w:hint="eastAsia" w:ascii="仿宋" w:hAnsi="仿宋" w:eastAsia="仿宋" w:cs="仿宋"/>
          <w:kern w:val="0"/>
          <w:sz w:val="32"/>
          <w:szCs w:val="32"/>
        </w:rPr>
        <w:drawing>
          <wp:inline distT="0" distB="0" distL="0" distR="0">
            <wp:extent cx="5419725" cy="1756410"/>
            <wp:effectExtent l="19050" t="0" r="9525" b="0"/>
            <wp:docPr id="46" name="图片 15" descr="C:\Users\Administrator\AppData\Roaming\Tencent\Users\15114330\QQ\WinTemp\RichOle\CE$6EZFXN6F7]9X[U(K1JX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descr="C:\Users\Administrator\AppData\Roaming\Tencent\Users\15114330\QQ\WinTemp\RichOle\CE$6EZFXN6F7]9X[U(K1JXB.png"/>
                    <pic:cNvPicPr>
                      <a:picLocks noChangeAspect="1" noChangeArrowheads="1"/>
                    </pic:cNvPicPr>
                  </pic:nvPicPr>
                  <pic:blipFill>
                    <a:blip r:embed="rId42" cstate="print"/>
                    <a:srcRect/>
                    <a:stretch>
                      <a:fillRect/>
                    </a:stretch>
                  </pic:blipFill>
                  <pic:spPr>
                    <a:xfrm>
                      <a:off x="0" y="0"/>
                      <a:ext cx="5419725" cy="1756456"/>
                    </a:xfrm>
                    <a:prstGeom prst="rect">
                      <a:avLst/>
                    </a:prstGeom>
                    <a:noFill/>
                    <a:ln w="9525">
                      <a:noFill/>
                      <a:miter lim="800000"/>
                      <a:headEnd/>
                      <a:tailEnd/>
                    </a:ln>
                  </pic:spPr>
                </pic:pic>
              </a:graphicData>
            </a:graphic>
          </wp:inline>
        </w:drawing>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 xml:space="preserve">    师德荣誉：（国级、省、地市、县级等等）主要指以下荣誉：劳动模范、先进工作者，优秀共产党员、优秀工会工作者、优秀工会积极分子、技术协作能手、新长征突击手、优秀共青团干部、三八红旗手、三好学生、优秀毕业生、优秀学生干部、十佳少先队辅导员、青年岗位能手、杰出（优秀）青年卫士、十大杰出青年、模范教师、优秀教师、优秀教育工作者、巾帼建功标兵、巾帼文明示范岗、优秀党务工作者，以证书（文件）为准。其余类型荣誉信息以证书录入，无证书的荣誉称号暂不录入。</w:t>
      </w:r>
      <w:r>
        <w:rPr>
          <w:rFonts w:hint="eastAsia" w:ascii="仿宋" w:hAnsi="仿宋" w:eastAsia="仿宋" w:cs="仿宋"/>
          <w:b/>
          <w:sz w:val="32"/>
          <w:szCs w:val="32"/>
        </w:rPr>
        <w:t>如果没有获得过相关荣誉：增加一条，选择无即可。</w:t>
      </w:r>
    </w:p>
    <w:p>
      <w:pPr>
        <w:ind w:left="720"/>
        <w:rPr>
          <w:rFonts w:ascii="仿宋" w:hAnsi="仿宋" w:eastAsia="仿宋" w:cs="仿宋"/>
          <w:sz w:val="32"/>
          <w:szCs w:val="32"/>
        </w:rPr>
      </w:pPr>
    </w:p>
    <w:p>
      <w:pPr>
        <w:ind w:firstLine="630" w:firstLineChars="196"/>
        <w:rPr>
          <w:rFonts w:ascii="仿宋" w:hAnsi="仿宋" w:eastAsia="仿宋" w:cs="仿宋"/>
          <w:b/>
          <w:sz w:val="32"/>
          <w:szCs w:val="32"/>
        </w:rPr>
      </w:pPr>
      <w:r>
        <w:rPr>
          <w:rFonts w:hint="eastAsia" w:ascii="仿宋" w:hAnsi="仿宋" w:eastAsia="仿宋" w:cs="仿宋"/>
          <w:b/>
          <w:sz w:val="32"/>
          <w:szCs w:val="32"/>
        </w:rPr>
        <w:t>获得荣誉称号：</w:t>
      </w:r>
      <w:r>
        <w:rPr>
          <w:rFonts w:hint="eastAsia" w:ascii="仿宋" w:hAnsi="仿宋" w:eastAsia="仿宋" w:cs="仿宋"/>
          <w:sz w:val="32"/>
          <w:szCs w:val="32"/>
        </w:rPr>
        <w:t>按照选项选择</w:t>
      </w:r>
    </w:p>
    <w:p>
      <w:pPr>
        <w:ind w:firstLine="643" w:firstLineChars="200"/>
        <w:rPr>
          <w:rFonts w:ascii="仿宋" w:hAnsi="仿宋" w:eastAsia="仿宋" w:cs="仿宋"/>
          <w:sz w:val="32"/>
          <w:szCs w:val="32"/>
        </w:rPr>
      </w:pPr>
      <w:r>
        <w:rPr>
          <w:rFonts w:hint="eastAsia" w:ascii="仿宋" w:hAnsi="仿宋" w:eastAsia="仿宋" w:cs="仿宋"/>
          <w:b/>
          <w:sz w:val="32"/>
          <w:szCs w:val="32"/>
        </w:rPr>
        <w:t>荣誉发生日期：</w:t>
      </w:r>
      <w:r>
        <w:rPr>
          <w:rFonts w:hint="eastAsia" w:ascii="仿宋" w:hAnsi="仿宋" w:eastAsia="仿宋" w:cs="仿宋"/>
          <w:sz w:val="32"/>
          <w:szCs w:val="32"/>
        </w:rPr>
        <w:t>年月日形式，输入荣誉获得的时间。</w:t>
      </w:r>
    </w:p>
    <w:p>
      <w:pPr>
        <w:ind w:firstLine="643" w:firstLineChars="200"/>
        <w:rPr>
          <w:rFonts w:ascii="仿宋" w:hAnsi="仿宋" w:eastAsia="仿宋" w:cs="仿宋"/>
          <w:sz w:val="32"/>
          <w:szCs w:val="32"/>
        </w:rPr>
      </w:pPr>
      <w:r>
        <w:rPr>
          <w:rFonts w:hint="eastAsia" w:ascii="仿宋" w:hAnsi="仿宋" w:eastAsia="仿宋" w:cs="仿宋"/>
          <w:b/>
          <w:sz w:val="32"/>
          <w:szCs w:val="32"/>
        </w:rPr>
        <w:t>荣誉记录描述：</w:t>
      </w:r>
      <w:r>
        <w:rPr>
          <w:rFonts w:hint="eastAsia" w:ascii="仿宋" w:hAnsi="仿宋" w:eastAsia="仿宋" w:cs="仿宋"/>
          <w:sz w:val="32"/>
          <w:szCs w:val="32"/>
        </w:rPr>
        <w:t>对荣誉记录描述，证书上的内容</w:t>
      </w:r>
    </w:p>
    <w:p>
      <w:pPr>
        <w:ind w:firstLine="640" w:firstLineChars="200"/>
        <w:rPr>
          <w:rFonts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3360" behindDoc="0" locked="0" layoutInCell="1" allowOverlap="1">
            <wp:simplePos x="0" y="0"/>
            <wp:positionH relativeFrom="column">
              <wp:posOffset>9525</wp:posOffset>
            </wp:positionH>
            <wp:positionV relativeFrom="paragraph">
              <wp:posOffset>762635</wp:posOffset>
            </wp:positionV>
            <wp:extent cx="5167630" cy="2388870"/>
            <wp:effectExtent l="19050" t="0" r="0" b="0"/>
            <wp:wrapNone/>
            <wp:docPr id="47" name="图片 13" descr="C:\Users\nyp\AppData\Roaming\Tencent\Users\644843509\QQ\WinTemp\RichOle\P15KUBE]2ZO[TL%KLL21P5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descr="C:\Users\nyp\AppData\Roaming\Tencent\Users\644843509\QQ\WinTemp\RichOle\P15KUBE]2ZO[TL%KLL21P5G.png"/>
                    <pic:cNvPicPr>
                      <a:picLocks noChangeAspect="1" noChangeArrowheads="1"/>
                    </pic:cNvPicPr>
                  </pic:nvPicPr>
                  <pic:blipFill>
                    <a:blip r:embed="rId43" r:link="rId44" cstate="print"/>
                    <a:srcRect/>
                    <a:stretch>
                      <a:fillRect/>
                    </a:stretch>
                  </pic:blipFill>
                  <pic:spPr>
                    <a:xfrm>
                      <a:off x="0" y="0"/>
                      <a:ext cx="5167630" cy="2388870"/>
                    </a:xfrm>
                    <a:prstGeom prst="rect">
                      <a:avLst/>
                    </a:prstGeom>
                    <a:noFill/>
                    <a:ln w="9525">
                      <a:noFill/>
                      <a:miter lim="800000"/>
                      <a:headEnd/>
                      <a:tailEnd/>
                    </a:ln>
                  </pic:spPr>
                </pic:pic>
              </a:graphicData>
            </a:graphic>
          </wp:anchor>
        </w:drawing>
      </w:r>
      <w:r>
        <w:rPr>
          <w:rFonts w:hint="eastAsia" w:ascii="仿宋" w:hAnsi="仿宋" w:eastAsia="仿宋" w:cs="仿宋"/>
          <w:b/>
          <w:sz w:val="32"/>
          <w:szCs w:val="32"/>
        </w:rPr>
        <w:t>荣誉授予单位名称：</w:t>
      </w:r>
      <w:r>
        <w:rPr>
          <w:rFonts w:hint="eastAsia" w:ascii="仿宋" w:hAnsi="仿宋" w:eastAsia="仿宋" w:cs="仿宋"/>
          <w:sz w:val="32"/>
          <w:szCs w:val="32"/>
        </w:rPr>
        <w:t>按荣誉证书或表彰文件的相关落款填写全称。</w:t>
      </w:r>
    </w:p>
    <w:p>
      <w:pPr>
        <w:ind w:firstLine="640" w:firstLineChars="200"/>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jc w:val="left"/>
        <w:rPr>
          <w:rFonts w:ascii="仿宋" w:hAnsi="仿宋" w:eastAsia="仿宋" w:cs="仿宋"/>
          <w:sz w:val="32"/>
          <w:szCs w:val="32"/>
        </w:rPr>
      </w:pPr>
    </w:p>
    <w:p>
      <w:pPr>
        <w:widowControl/>
        <w:numPr>
          <w:ilvl w:val="0"/>
          <w:numId w:val="2"/>
        </w:numPr>
        <w:jc w:val="left"/>
        <w:rPr>
          <w:rFonts w:ascii="仿宋" w:hAnsi="仿宋" w:eastAsia="仿宋" w:cs="仿宋"/>
          <w:sz w:val="32"/>
          <w:szCs w:val="32"/>
        </w:rPr>
      </w:pPr>
      <w:r>
        <w:rPr>
          <w:rFonts w:hint="eastAsia" w:ascii="仿宋" w:hAnsi="仿宋" w:eastAsia="仿宋" w:cs="仿宋"/>
          <w:sz w:val="32"/>
          <w:szCs w:val="32"/>
        </w:rPr>
        <w:t>处分信息以有明确处分决定的为准</w:t>
      </w:r>
    </w:p>
    <w:p>
      <w:pPr>
        <w:widowControl/>
        <w:numPr>
          <w:ilvl w:val="0"/>
          <w:numId w:val="2"/>
        </w:numPr>
        <w:jc w:val="left"/>
        <w:rPr>
          <w:rFonts w:ascii="仿宋" w:hAnsi="仿宋" w:eastAsia="仿宋" w:cs="仿宋"/>
          <w:sz w:val="32"/>
          <w:szCs w:val="32"/>
        </w:rPr>
      </w:pPr>
      <w:r>
        <w:rPr>
          <w:rFonts w:hint="eastAsia" w:ascii="仿宋" w:hAnsi="仿宋" w:eastAsia="仿宋" w:cs="仿宋"/>
          <w:sz w:val="32"/>
          <w:szCs w:val="32"/>
        </w:rPr>
        <w:t>按照处分决定或通知书录入相关信息。</w:t>
      </w:r>
    </w:p>
    <w:bookmarkEnd w:id="1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YWCclrgEAAEsD&#10;AAAOAAAAAAAAAAEAIAAAAB4BAABkcnMvZTJvRG9jLnhtbFBLBQYAAAAABgAGAFkBAAA+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47</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61D90EF3"/>
    <w:multiLevelType w:val="multilevel"/>
    <w:tmpl w:val="61D90EF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E3E"/>
    <w:rsid w:val="00003BAC"/>
    <w:rsid w:val="0000660F"/>
    <w:rsid w:val="00007725"/>
    <w:rsid w:val="00013333"/>
    <w:rsid w:val="000150AB"/>
    <w:rsid w:val="000157DC"/>
    <w:rsid w:val="00020A0F"/>
    <w:rsid w:val="0003258B"/>
    <w:rsid w:val="00032680"/>
    <w:rsid w:val="000433F3"/>
    <w:rsid w:val="00047C18"/>
    <w:rsid w:val="00050487"/>
    <w:rsid w:val="00054DA3"/>
    <w:rsid w:val="00063482"/>
    <w:rsid w:val="00070612"/>
    <w:rsid w:val="00077DA5"/>
    <w:rsid w:val="0009211B"/>
    <w:rsid w:val="000964D4"/>
    <w:rsid w:val="000B7A84"/>
    <w:rsid w:val="000C189F"/>
    <w:rsid w:val="000E1446"/>
    <w:rsid w:val="000E4AFB"/>
    <w:rsid w:val="000F4D45"/>
    <w:rsid w:val="000F60DC"/>
    <w:rsid w:val="001005F8"/>
    <w:rsid w:val="00101012"/>
    <w:rsid w:val="00102C4D"/>
    <w:rsid w:val="00104748"/>
    <w:rsid w:val="00120B9D"/>
    <w:rsid w:val="00124988"/>
    <w:rsid w:val="001256C7"/>
    <w:rsid w:val="001319EE"/>
    <w:rsid w:val="001321E0"/>
    <w:rsid w:val="00140A52"/>
    <w:rsid w:val="00153550"/>
    <w:rsid w:val="001555AC"/>
    <w:rsid w:val="00156CA5"/>
    <w:rsid w:val="0015716F"/>
    <w:rsid w:val="00172F5C"/>
    <w:rsid w:val="001852CA"/>
    <w:rsid w:val="00194120"/>
    <w:rsid w:val="001A50B8"/>
    <w:rsid w:val="001A5EAF"/>
    <w:rsid w:val="001A6E98"/>
    <w:rsid w:val="001A7B0A"/>
    <w:rsid w:val="001B1C7F"/>
    <w:rsid w:val="001B34AC"/>
    <w:rsid w:val="001C054E"/>
    <w:rsid w:val="001C6C78"/>
    <w:rsid w:val="001D603C"/>
    <w:rsid w:val="001E1707"/>
    <w:rsid w:val="001E6FE6"/>
    <w:rsid w:val="001F0260"/>
    <w:rsid w:val="001F081D"/>
    <w:rsid w:val="001F0D5A"/>
    <w:rsid w:val="0020414B"/>
    <w:rsid w:val="0020478C"/>
    <w:rsid w:val="0021173F"/>
    <w:rsid w:val="00214E40"/>
    <w:rsid w:val="00223FB7"/>
    <w:rsid w:val="002314C3"/>
    <w:rsid w:val="00235B28"/>
    <w:rsid w:val="00240F92"/>
    <w:rsid w:val="00242341"/>
    <w:rsid w:val="002471C3"/>
    <w:rsid w:val="00254C06"/>
    <w:rsid w:val="00273B2E"/>
    <w:rsid w:val="00293C83"/>
    <w:rsid w:val="002A4648"/>
    <w:rsid w:val="002E7786"/>
    <w:rsid w:val="002F33A2"/>
    <w:rsid w:val="002F7E70"/>
    <w:rsid w:val="00311398"/>
    <w:rsid w:val="00312764"/>
    <w:rsid w:val="00320F75"/>
    <w:rsid w:val="00327DF0"/>
    <w:rsid w:val="003428A1"/>
    <w:rsid w:val="00342B05"/>
    <w:rsid w:val="0034416D"/>
    <w:rsid w:val="00347573"/>
    <w:rsid w:val="0035260E"/>
    <w:rsid w:val="00360624"/>
    <w:rsid w:val="00364980"/>
    <w:rsid w:val="0036572E"/>
    <w:rsid w:val="00366DD6"/>
    <w:rsid w:val="00381FBB"/>
    <w:rsid w:val="00386806"/>
    <w:rsid w:val="003C09FA"/>
    <w:rsid w:val="003D36FD"/>
    <w:rsid w:val="003D6BB2"/>
    <w:rsid w:val="003E4F8A"/>
    <w:rsid w:val="00413B50"/>
    <w:rsid w:val="004266E7"/>
    <w:rsid w:val="004273CA"/>
    <w:rsid w:val="00431767"/>
    <w:rsid w:val="004324ED"/>
    <w:rsid w:val="0043270B"/>
    <w:rsid w:val="00433D94"/>
    <w:rsid w:val="0044369A"/>
    <w:rsid w:val="004523B5"/>
    <w:rsid w:val="00456A85"/>
    <w:rsid w:val="004623B1"/>
    <w:rsid w:val="00462799"/>
    <w:rsid w:val="004645C3"/>
    <w:rsid w:val="00464A4B"/>
    <w:rsid w:val="00482193"/>
    <w:rsid w:val="00482A24"/>
    <w:rsid w:val="004A1D5C"/>
    <w:rsid w:val="004A1F79"/>
    <w:rsid w:val="004A380A"/>
    <w:rsid w:val="004A6E69"/>
    <w:rsid w:val="004C106D"/>
    <w:rsid w:val="004C4917"/>
    <w:rsid w:val="004D5398"/>
    <w:rsid w:val="004D6E82"/>
    <w:rsid w:val="004E5F7C"/>
    <w:rsid w:val="004F35F0"/>
    <w:rsid w:val="004F441F"/>
    <w:rsid w:val="00530D23"/>
    <w:rsid w:val="00534F75"/>
    <w:rsid w:val="00535689"/>
    <w:rsid w:val="005571C9"/>
    <w:rsid w:val="00564E07"/>
    <w:rsid w:val="0057057F"/>
    <w:rsid w:val="00571051"/>
    <w:rsid w:val="00571A0A"/>
    <w:rsid w:val="00572448"/>
    <w:rsid w:val="00582368"/>
    <w:rsid w:val="0059690E"/>
    <w:rsid w:val="00597E95"/>
    <w:rsid w:val="005A1C42"/>
    <w:rsid w:val="005B05E7"/>
    <w:rsid w:val="005B296B"/>
    <w:rsid w:val="005C5BAB"/>
    <w:rsid w:val="005E5772"/>
    <w:rsid w:val="00603751"/>
    <w:rsid w:val="00610B8B"/>
    <w:rsid w:val="00614C11"/>
    <w:rsid w:val="00616B2C"/>
    <w:rsid w:val="00630EB1"/>
    <w:rsid w:val="00634BAA"/>
    <w:rsid w:val="006535EB"/>
    <w:rsid w:val="00653BD5"/>
    <w:rsid w:val="006548F0"/>
    <w:rsid w:val="00656BAF"/>
    <w:rsid w:val="00664F0E"/>
    <w:rsid w:val="006759CE"/>
    <w:rsid w:val="00693DB2"/>
    <w:rsid w:val="006C3B6C"/>
    <w:rsid w:val="006D2247"/>
    <w:rsid w:val="006D6E89"/>
    <w:rsid w:val="006E459F"/>
    <w:rsid w:val="006F0893"/>
    <w:rsid w:val="006F346C"/>
    <w:rsid w:val="00704ED8"/>
    <w:rsid w:val="00712291"/>
    <w:rsid w:val="00714D7A"/>
    <w:rsid w:val="007176C3"/>
    <w:rsid w:val="007246F5"/>
    <w:rsid w:val="007305C2"/>
    <w:rsid w:val="007334B8"/>
    <w:rsid w:val="00734824"/>
    <w:rsid w:val="00743664"/>
    <w:rsid w:val="00747D03"/>
    <w:rsid w:val="00751619"/>
    <w:rsid w:val="00753693"/>
    <w:rsid w:val="00753B1B"/>
    <w:rsid w:val="00762B7A"/>
    <w:rsid w:val="0076576F"/>
    <w:rsid w:val="00767A6C"/>
    <w:rsid w:val="0078082F"/>
    <w:rsid w:val="0078623F"/>
    <w:rsid w:val="007A1D42"/>
    <w:rsid w:val="007B11B5"/>
    <w:rsid w:val="007B2481"/>
    <w:rsid w:val="007C5F29"/>
    <w:rsid w:val="007E73E2"/>
    <w:rsid w:val="007F03A1"/>
    <w:rsid w:val="007F30FD"/>
    <w:rsid w:val="00803E23"/>
    <w:rsid w:val="008051D1"/>
    <w:rsid w:val="00811CB1"/>
    <w:rsid w:val="008132E3"/>
    <w:rsid w:val="0082340B"/>
    <w:rsid w:val="00824DC4"/>
    <w:rsid w:val="00865598"/>
    <w:rsid w:val="008870DE"/>
    <w:rsid w:val="00892288"/>
    <w:rsid w:val="008A0DB7"/>
    <w:rsid w:val="008A35AE"/>
    <w:rsid w:val="008A6EC4"/>
    <w:rsid w:val="008A74A3"/>
    <w:rsid w:val="008A7884"/>
    <w:rsid w:val="008B480C"/>
    <w:rsid w:val="008C2ACE"/>
    <w:rsid w:val="008C2D32"/>
    <w:rsid w:val="008C398B"/>
    <w:rsid w:val="008D6B05"/>
    <w:rsid w:val="008E3774"/>
    <w:rsid w:val="008E44F7"/>
    <w:rsid w:val="008E65F1"/>
    <w:rsid w:val="00906B8E"/>
    <w:rsid w:val="00916F52"/>
    <w:rsid w:val="00924302"/>
    <w:rsid w:val="0094326D"/>
    <w:rsid w:val="00965CFA"/>
    <w:rsid w:val="009672CD"/>
    <w:rsid w:val="00971FFF"/>
    <w:rsid w:val="00981289"/>
    <w:rsid w:val="00986731"/>
    <w:rsid w:val="00993A4E"/>
    <w:rsid w:val="00995CF9"/>
    <w:rsid w:val="00996CA4"/>
    <w:rsid w:val="00997069"/>
    <w:rsid w:val="009A116B"/>
    <w:rsid w:val="009A4DB8"/>
    <w:rsid w:val="009A634B"/>
    <w:rsid w:val="009B6F4A"/>
    <w:rsid w:val="009C32A5"/>
    <w:rsid w:val="009C521E"/>
    <w:rsid w:val="009D1016"/>
    <w:rsid w:val="009E3263"/>
    <w:rsid w:val="009F2820"/>
    <w:rsid w:val="009F5158"/>
    <w:rsid w:val="00A12972"/>
    <w:rsid w:val="00A2247D"/>
    <w:rsid w:val="00A22570"/>
    <w:rsid w:val="00A369CD"/>
    <w:rsid w:val="00A40DF8"/>
    <w:rsid w:val="00A415AA"/>
    <w:rsid w:val="00A44F05"/>
    <w:rsid w:val="00A4660A"/>
    <w:rsid w:val="00A51B10"/>
    <w:rsid w:val="00A566B4"/>
    <w:rsid w:val="00A611E7"/>
    <w:rsid w:val="00A615AC"/>
    <w:rsid w:val="00A61D05"/>
    <w:rsid w:val="00A62059"/>
    <w:rsid w:val="00A629D9"/>
    <w:rsid w:val="00A74A7F"/>
    <w:rsid w:val="00A92AA7"/>
    <w:rsid w:val="00AB0D2E"/>
    <w:rsid w:val="00AB5E8C"/>
    <w:rsid w:val="00AB6442"/>
    <w:rsid w:val="00AB6EAE"/>
    <w:rsid w:val="00AC5660"/>
    <w:rsid w:val="00AC7C7C"/>
    <w:rsid w:val="00AD7705"/>
    <w:rsid w:val="00AE3F8B"/>
    <w:rsid w:val="00AE62F0"/>
    <w:rsid w:val="00B01BCB"/>
    <w:rsid w:val="00B02F84"/>
    <w:rsid w:val="00B05A82"/>
    <w:rsid w:val="00B14F57"/>
    <w:rsid w:val="00B155BF"/>
    <w:rsid w:val="00B172D0"/>
    <w:rsid w:val="00B24AAB"/>
    <w:rsid w:val="00B27714"/>
    <w:rsid w:val="00B3629B"/>
    <w:rsid w:val="00B4550E"/>
    <w:rsid w:val="00B54D82"/>
    <w:rsid w:val="00B57055"/>
    <w:rsid w:val="00B60701"/>
    <w:rsid w:val="00B6708C"/>
    <w:rsid w:val="00B71CDB"/>
    <w:rsid w:val="00B80BB6"/>
    <w:rsid w:val="00B83A6B"/>
    <w:rsid w:val="00B83FF2"/>
    <w:rsid w:val="00B840E7"/>
    <w:rsid w:val="00B97403"/>
    <w:rsid w:val="00BC0A87"/>
    <w:rsid w:val="00BC520C"/>
    <w:rsid w:val="00BE5314"/>
    <w:rsid w:val="00BF0EB4"/>
    <w:rsid w:val="00BF2086"/>
    <w:rsid w:val="00BF5668"/>
    <w:rsid w:val="00BF7677"/>
    <w:rsid w:val="00C00DB9"/>
    <w:rsid w:val="00C04A8E"/>
    <w:rsid w:val="00C06CBC"/>
    <w:rsid w:val="00C12C7C"/>
    <w:rsid w:val="00C251B8"/>
    <w:rsid w:val="00C43049"/>
    <w:rsid w:val="00C431D5"/>
    <w:rsid w:val="00C659C0"/>
    <w:rsid w:val="00C72C2F"/>
    <w:rsid w:val="00C73837"/>
    <w:rsid w:val="00C845C0"/>
    <w:rsid w:val="00C861B1"/>
    <w:rsid w:val="00CA2B86"/>
    <w:rsid w:val="00CA6E3E"/>
    <w:rsid w:val="00CB04C5"/>
    <w:rsid w:val="00CB502B"/>
    <w:rsid w:val="00CC0806"/>
    <w:rsid w:val="00CC5A93"/>
    <w:rsid w:val="00CF5860"/>
    <w:rsid w:val="00D07410"/>
    <w:rsid w:val="00D21CD3"/>
    <w:rsid w:val="00D313C3"/>
    <w:rsid w:val="00D423A9"/>
    <w:rsid w:val="00D5135B"/>
    <w:rsid w:val="00D80B85"/>
    <w:rsid w:val="00D82014"/>
    <w:rsid w:val="00D87235"/>
    <w:rsid w:val="00D93FFC"/>
    <w:rsid w:val="00D9493F"/>
    <w:rsid w:val="00DA026E"/>
    <w:rsid w:val="00DA0B72"/>
    <w:rsid w:val="00DA106F"/>
    <w:rsid w:val="00DB1EB1"/>
    <w:rsid w:val="00DB5291"/>
    <w:rsid w:val="00DC350F"/>
    <w:rsid w:val="00DC3EA0"/>
    <w:rsid w:val="00DC61BD"/>
    <w:rsid w:val="00DD411B"/>
    <w:rsid w:val="00DD5B69"/>
    <w:rsid w:val="00DF0207"/>
    <w:rsid w:val="00E11B07"/>
    <w:rsid w:val="00E139EE"/>
    <w:rsid w:val="00E2203F"/>
    <w:rsid w:val="00E33C38"/>
    <w:rsid w:val="00E354C2"/>
    <w:rsid w:val="00E37082"/>
    <w:rsid w:val="00E37D1A"/>
    <w:rsid w:val="00E42EEA"/>
    <w:rsid w:val="00E70D45"/>
    <w:rsid w:val="00E8050A"/>
    <w:rsid w:val="00E9014C"/>
    <w:rsid w:val="00E906FC"/>
    <w:rsid w:val="00E91D85"/>
    <w:rsid w:val="00E93261"/>
    <w:rsid w:val="00E95DC9"/>
    <w:rsid w:val="00EA5CD2"/>
    <w:rsid w:val="00EA73F1"/>
    <w:rsid w:val="00EC082E"/>
    <w:rsid w:val="00ED766D"/>
    <w:rsid w:val="00EE053F"/>
    <w:rsid w:val="00EF20EA"/>
    <w:rsid w:val="00EF2C6A"/>
    <w:rsid w:val="00EF5F8D"/>
    <w:rsid w:val="00F0157E"/>
    <w:rsid w:val="00F0254A"/>
    <w:rsid w:val="00F144F2"/>
    <w:rsid w:val="00F23F0A"/>
    <w:rsid w:val="00F256C2"/>
    <w:rsid w:val="00F275AB"/>
    <w:rsid w:val="00F30AD4"/>
    <w:rsid w:val="00F37253"/>
    <w:rsid w:val="00F415AD"/>
    <w:rsid w:val="00F46074"/>
    <w:rsid w:val="00F47A4F"/>
    <w:rsid w:val="00F63B87"/>
    <w:rsid w:val="00F75845"/>
    <w:rsid w:val="00F86C34"/>
    <w:rsid w:val="00F8706B"/>
    <w:rsid w:val="00F90B67"/>
    <w:rsid w:val="00F90BD6"/>
    <w:rsid w:val="00F9724F"/>
    <w:rsid w:val="00FA15A3"/>
    <w:rsid w:val="00FB14F3"/>
    <w:rsid w:val="00FB5B10"/>
    <w:rsid w:val="00FC798E"/>
    <w:rsid w:val="00FD2CAB"/>
    <w:rsid w:val="00FD4A89"/>
    <w:rsid w:val="00FF5598"/>
    <w:rsid w:val="080120B2"/>
    <w:rsid w:val="26D1136B"/>
    <w:rsid w:val="35200EA3"/>
    <w:rsid w:val="3D8A6AE1"/>
    <w:rsid w:val="52B73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7"/>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18"/>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alloon Text"/>
    <w:basedOn w:val="1"/>
    <w:link w:val="14"/>
    <w:unhideWhenUsed/>
    <w:qFormat/>
    <w:uiPriority w:val="99"/>
    <w:rPr>
      <w:kern w:val="0"/>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1">
    <w:name w:val="Table Grid"/>
    <w:basedOn w:val="10"/>
    <w:unhideWhenUsed/>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Hyperlink"/>
    <w:basedOn w:val="12"/>
    <w:unhideWhenUsed/>
    <w:qFormat/>
    <w:uiPriority w:val="99"/>
    <w:rPr>
      <w:color w:val="0000FF"/>
      <w:u w:val="single"/>
    </w:rPr>
  </w:style>
  <w:style w:type="character" w:customStyle="1" w:styleId="14">
    <w:name w:val="批注框文本 Char"/>
    <w:link w:val="6"/>
    <w:semiHidden/>
    <w:qFormat/>
    <w:uiPriority w:val="99"/>
    <w:rPr>
      <w:sz w:val="18"/>
      <w:szCs w:val="18"/>
    </w:rPr>
  </w:style>
  <w:style w:type="character" w:customStyle="1" w:styleId="15">
    <w:name w:val="页眉 Char"/>
    <w:link w:val="8"/>
    <w:qFormat/>
    <w:uiPriority w:val="99"/>
    <w:rPr>
      <w:kern w:val="2"/>
      <w:sz w:val="18"/>
      <w:szCs w:val="18"/>
    </w:rPr>
  </w:style>
  <w:style w:type="character" w:customStyle="1" w:styleId="16">
    <w:name w:val="页脚 Char"/>
    <w:link w:val="7"/>
    <w:qFormat/>
    <w:uiPriority w:val="99"/>
    <w:rPr>
      <w:kern w:val="2"/>
      <w:sz w:val="18"/>
      <w:szCs w:val="18"/>
    </w:rPr>
  </w:style>
  <w:style w:type="character" w:customStyle="1" w:styleId="17">
    <w:name w:val="标题 2 Char"/>
    <w:basedOn w:val="12"/>
    <w:link w:val="3"/>
    <w:qFormat/>
    <w:uiPriority w:val="9"/>
    <w:rPr>
      <w:rFonts w:ascii="宋体" w:hAnsi="宋体" w:cs="宋体"/>
      <w:b/>
      <w:bCs/>
      <w:sz w:val="36"/>
      <w:szCs w:val="36"/>
    </w:rPr>
  </w:style>
  <w:style w:type="character" w:customStyle="1" w:styleId="18">
    <w:name w:val="标题 3 Char"/>
    <w:basedOn w:val="12"/>
    <w:link w:val="4"/>
    <w:qFormat/>
    <w:uiPriority w:val="9"/>
    <w:rPr>
      <w:rFonts w:ascii="宋体" w:hAnsi="宋体" w:cs="宋体"/>
      <w:b/>
      <w:bCs/>
      <w:sz w:val="27"/>
      <w:szCs w:val="27"/>
    </w:rPr>
  </w:style>
  <w:style w:type="character" w:customStyle="1" w:styleId="19">
    <w:name w:val="con"/>
    <w:basedOn w:val="12"/>
    <w:qFormat/>
    <w:uiPriority w:val="0"/>
  </w:style>
  <w:style w:type="character" w:customStyle="1" w:styleId="20">
    <w:name w:val="value_droplist1"/>
    <w:basedOn w:val="12"/>
    <w:qFormat/>
    <w:uiPriority w:val="0"/>
  </w:style>
  <w:style w:type="paragraph" w:customStyle="1" w:styleId="21">
    <w:name w:val="p0"/>
    <w:basedOn w:val="1"/>
    <w:qFormat/>
    <w:uiPriority w:val="0"/>
    <w:pPr>
      <w:widowControl/>
    </w:pPr>
    <w:rPr>
      <w:rFonts w:cs="Calibri"/>
      <w:kern w:val="0"/>
      <w:szCs w:val="21"/>
    </w:rPr>
  </w:style>
  <w:style w:type="paragraph" w:customStyle="1" w:styleId="22">
    <w:name w:val="列出段落1"/>
    <w:basedOn w:val="1"/>
    <w:qFormat/>
    <w:uiPriority w:val="34"/>
    <w:pPr>
      <w:ind w:firstLine="420" w:firstLineChars="200"/>
    </w:pPr>
  </w:style>
  <w:style w:type="character" w:customStyle="1" w:styleId="23">
    <w:name w:val="标题 1 Char"/>
    <w:basedOn w:val="12"/>
    <w:link w:val="2"/>
    <w:qFormat/>
    <w:uiPriority w:val="9"/>
    <w:rPr>
      <w:rFonts w:ascii="Times New Roman" w:hAnsi="Times New Roman"/>
      <w:b/>
      <w:bCs/>
      <w:kern w:val="44"/>
      <w:sz w:val="44"/>
      <w:szCs w:val="44"/>
    </w:rPr>
  </w:style>
  <w:style w:type="paragraph" w:customStyle="1" w:styleId="24">
    <w:name w:val="正文1"/>
    <w:qFormat/>
    <w:uiPriority w:val="0"/>
    <w:pPr>
      <w:jc w:val="both"/>
    </w:pPr>
    <w:rPr>
      <w:rFonts w:ascii="Calibri" w:hAnsi="Calibri" w:eastAsia="宋体" w:cs="Times New Roman"/>
      <w:kern w:val="2"/>
      <w:sz w:val="21"/>
      <w:szCs w:val="21"/>
      <w:lang w:val="en-US" w:eastAsia="zh-CN" w:bidi="ar-SA"/>
    </w:rPr>
  </w:style>
  <w:style w:type="paragraph" w:styleId="2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8" Type="http://schemas.openxmlformats.org/officeDocument/2006/relationships/fontTable" Target="fontTable.xml"/><Relationship Id="rId47" Type="http://schemas.openxmlformats.org/officeDocument/2006/relationships/customXml" Target="../customXml/item2.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file:///C:\Users\nyp\AppData\Roaming\Tencent\Users\644843509\QQ\WinTemp\RichOle\P15KUBE%255d2ZO%255bTL%2525KLL21P5G.png" TargetMode="External"/><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theme" Target="theme/theme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file:///C:\Users\nyp\AppData\Roaming\Tencent\Users\644843509\QQ\WinTemp\RichOle\%255b8E$CA5K9ZJ$XFL%255b6USKMFY.png" TargetMode="External"/><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8220;&#20840;&#22269;&#25945;&#24072;&#31649;&#29702;&#20449;&#24687;&#31995;&#32479;&#8221;&#22635;&#25253;&#37319;&#38598;&#25351;&#2133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C2823-B95D-4D6F-9CAB-AA1266B13334}">
  <ds:schemaRefs/>
</ds:datastoreItem>
</file>

<file path=docProps/app.xml><?xml version="1.0" encoding="utf-8"?>
<Properties xmlns="http://schemas.openxmlformats.org/officeDocument/2006/extended-properties" xmlns:vt="http://schemas.openxmlformats.org/officeDocument/2006/docPropsVTypes">
  <Template>“全国教师管理信息系统”填报采集指南</Template>
  <Company>Microsoft</Company>
  <Pages>47</Pages>
  <Words>2438</Words>
  <Characters>13898</Characters>
  <Lines>115</Lines>
  <Paragraphs>32</Paragraphs>
  <TotalTime>426</TotalTime>
  <ScaleCrop>false</ScaleCrop>
  <LinksUpToDate>false</LinksUpToDate>
  <CharactersWithSpaces>16304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2015-11-14T13:32:00Z</dcterms:created>
  <dc:creator>微软用户</dc:creator>
  <cp:lastModifiedBy>hf</cp:lastModifiedBy>
  <cp:lastPrinted>2015-07-02T02:25:00Z</cp:lastPrinted>
  <dcterms:modified xsi:type="dcterms:W3CDTF">2019-08-03T07:17:56Z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