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B4C20" w14:textId="77777777" w:rsidR="00CD1033" w:rsidRDefault="000054B2" w:rsidP="007F118B">
      <w:pPr>
        <w:pStyle w:val="a5"/>
        <w:spacing w:line="700" w:lineRule="exact"/>
        <w:jc w:val="center"/>
        <w:rPr>
          <w:rFonts w:ascii="方正小标宋简体" w:eastAsia="方正小标宋简体" w:hAnsi="方正小标宋简体"/>
          <w:color w:val="000000" w:themeColor="text1"/>
          <w:sz w:val="44"/>
          <w:szCs w:val="44"/>
        </w:rPr>
      </w:pPr>
      <w:bookmarkStart w:id="0" w:name="_GoBack"/>
      <w:r w:rsidRPr="00CD1033">
        <w:rPr>
          <w:rFonts w:ascii="方正小标宋简体" w:eastAsia="方正小标宋简体" w:hAnsi="方正小标宋简体"/>
          <w:color w:val="000000" w:themeColor="text1"/>
          <w:sz w:val="44"/>
          <w:szCs w:val="44"/>
        </w:rPr>
        <w:t>高校“形势与政策”课教学要点</w:t>
      </w:r>
    </w:p>
    <w:bookmarkEnd w:id="0"/>
    <w:p w14:paraId="278A86B2" w14:textId="1271FB88" w:rsidR="000054B2" w:rsidRPr="00CD1033" w:rsidRDefault="000054B2" w:rsidP="007F118B">
      <w:pPr>
        <w:pStyle w:val="a5"/>
        <w:spacing w:line="700" w:lineRule="exact"/>
        <w:jc w:val="center"/>
        <w:rPr>
          <w:rFonts w:ascii="方正小标宋简体" w:eastAsia="方正小标宋简体" w:hAnsi="方正小标宋简体"/>
          <w:b/>
          <w:bCs/>
          <w:color w:val="000000" w:themeColor="text1"/>
          <w:kern w:val="36"/>
          <w:sz w:val="44"/>
          <w:szCs w:val="44"/>
        </w:rPr>
      </w:pPr>
      <w:r w:rsidRPr="00CD1033">
        <w:rPr>
          <w:rFonts w:ascii="方正小标宋简体" w:eastAsia="方正小标宋简体" w:hAnsi="方正小标宋简体"/>
          <w:color w:val="000000" w:themeColor="text1"/>
          <w:sz w:val="44"/>
          <w:szCs w:val="44"/>
        </w:rPr>
        <w:t>（2021年</w:t>
      </w:r>
      <w:r w:rsidR="0013163E" w:rsidRPr="00CD1033">
        <w:rPr>
          <w:rFonts w:ascii="方正小标宋简体" w:eastAsia="方正小标宋简体" w:hAnsi="方正小标宋简体" w:hint="eastAsia"/>
          <w:color w:val="000000" w:themeColor="text1"/>
          <w:sz w:val="44"/>
          <w:szCs w:val="44"/>
        </w:rPr>
        <w:t>下</w:t>
      </w:r>
      <w:r w:rsidRPr="00CD1033">
        <w:rPr>
          <w:rFonts w:ascii="方正小标宋简体" w:eastAsia="方正小标宋简体" w:hAnsi="方正小标宋简体"/>
          <w:color w:val="000000" w:themeColor="text1"/>
          <w:sz w:val="44"/>
          <w:szCs w:val="44"/>
        </w:rPr>
        <w:t>辑）</w:t>
      </w:r>
    </w:p>
    <w:p w14:paraId="2A7BD0AC" w14:textId="77777777" w:rsidR="00A01A54" w:rsidRPr="009E07E6" w:rsidRDefault="00A01A54" w:rsidP="00EE7C3E">
      <w:pPr>
        <w:pStyle w:val="a5"/>
        <w:jc w:val="center"/>
        <w:rPr>
          <w:rFonts w:ascii="仿宋_GB2312" w:eastAsia="仿宋_GB2312" w:hAnsi="仿宋_GB2312"/>
          <w:color w:val="000000" w:themeColor="text1"/>
          <w:sz w:val="32"/>
          <w:szCs w:val="32"/>
        </w:rPr>
      </w:pPr>
    </w:p>
    <w:p w14:paraId="3CF02161" w14:textId="04FE9E11" w:rsidR="00C406A1" w:rsidRPr="00EE7C3E" w:rsidRDefault="00FF3479" w:rsidP="00EE7C3E">
      <w:pPr>
        <w:pStyle w:val="a5"/>
        <w:ind w:firstLineChars="200" w:firstLine="640"/>
        <w:rPr>
          <w:rFonts w:ascii="仿宋_GB2312" w:eastAsia="仿宋_GB2312" w:hAnsi="仿宋_GB2312"/>
          <w:color w:val="000000" w:themeColor="text1"/>
          <w:sz w:val="32"/>
          <w:szCs w:val="32"/>
        </w:rPr>
      </w:pPr>
      <w:r w:rsidRPr="00EE7C3E">
        <w:rPr>
          <w:rFonts w:ascii="仿宋_GB2312" w:eastAsia="仿宋_GB2312" w:hAnsi="仿宋_GB2312" w:hint="eastAsia"/>
          <w:color w:val="000000" w:themeColor="text1"/>
          <w:sz w:val="32"/>
          <w:szCs w:val="32"/>
        </w:rPr>
        <w:t>2</w:t>
      </w:r>
      <w:r w:rsidRPr="00EE7C3E">
        <w:rPr>
          <w:rFonts w:ascii="仿宋_GB2312" w:eastAsia="仿宋_GB2312" w:hAnsi="仿宋_GB2312"/>
          <w:color w:val="000000" w:themeColor="text1"/>
          <w:sz w:val="32"/>
          <w:szCs w:val="32"/>
        </w:rPr>
        <w:t>021</w:t>
      </w:r>
      <w:r w:rsidRPr="00EE7C3E">
        <w:rPr>
          <w:rFonts w:ascii="仿宋_GB2312" w:eastAsia="仿宋_GB2312" w:hAnsi="仿宋_GB2312" w:hint="eastAsia"/>
          <w:color w:val="000000" w:themeColor="text1"/>
          <w:sz w:val="32"/>
          <w:szCs w:val="32"/>
        </w:rPr>
        <w:t>年</w:t>
      </w:r>
      <w:r w:rsidR="000054B2" w:rsidRPr="00EE7C3E">
        <w:rPr>
          <w:rFonts w:ascii="仿宋_GB2312" w:eastAsia="仿宋_GB2312" w:hAnsi="仿宋_GB2312" w:hint="eastAsia"/>
          <w:color w:val="000000" w:themeColor="text1"/>
          <w:sz w:val="32"/>
          <w:szCs w:val="32"/>
        </w:rPr>
        <w:t>下半年，高校“形势与政策”课教学要深入贯彻习近平新时代中国特色社会主义思想特别是习近平总书记最新重要讲话精神，全面贯彻落实党的十九大和十九届二中、三</w:t>
      </w:r>
      <w:r w:rsidR="00D37B8F" w:rsidRPr="00EE7C3E">
        <w:rPr>
          <w:rFonts w:ascii="仿宋_GB2312" w:eastAsia="仿宋_GB2312" w:hAnsi="仿宋_GB2312" w:hint="eastAsia"/>
          <w:color w:val="000000" w:themeColor="text1"/>
          <w:sz w:val="32"/>
          <w:szCs w:val="32"/>
        </w:rPr>
        <w:t>中、四中、五中</w:t>
      </w:r>
      <w:r w:rsidR="00C406A1" w:rsidRPr="00EE7C3E">
        <w:rPr>
          <w:rFonts w:ascii="仿宋_GB2312" w:eastAsia="仿宋_GB2312" w:hAnsi="仿宋_GB2312" w:hint="eastAsia"/>
          <w:color w:val="000000" w:themeColor="text1"/>
          <w:sz w:val="32"/>
          <w:szCs w:val="32"/>
        </w:rPr>
        <w:t>、六中</w:t>
      </w:r>
      <w:r w:rsidR="00D37B8F" w:rsidRPr="00EE7C3E">
        <w:rPr>
          <w:rFonts w:ascii="仿宋_GB2312" w:eastAsia="仿宋_GB2312" w:hAnsi="仿宋_GB2312" w:hint="eastAsia"/>
          <w:color w:val="000000" w:themeColor="text1"/>
          <w:sz w:val="32"/>
          <w:szCs w:val="32"/>
        </w:rPr>
        <w:t>全会精神，紧紧围绕</w:t>
      </w:r>
      <w:r w:rsidR="00976E9F" w:rsidRPr="00EE7C3E">
        <w:rPr>
          <w:rFonts w:ascii="仿宋_GB2312" w:eastAsia="仿宋_GB2312" w:hAnsi="仿宋_GB2312" w:hint="eastAsia"/>
          <w:color w:val="000000" w:themeColor="text1"/>
          <w:sz w:val="32"/>
          <w:szCs w:val="32"/>
        </w:rPr>
        <w:t>学习贯彻</w:t>
      </w:r>
      <w:r w:rsidR="00D37B8F" w:rsidRPr="00EE7C3E">
        <w:rPr>
          <w:rFonts w:ascii="仿宋_GB2312" w:eastAsia="仿宋_GB2312" w:hAnsi="仿宋_GB2312" w:hint="eastAsia"/>
          <w:color w:val="000000" w:themeColor="text1"/>
          <w:sz w:val="32"/>
          <w:szCs w:val="32"/>
        </w:rPr>
        <w:t>习近平总书记“七一”重要讲话</w:t>
      </w:r>
      <w:r w:rsidR="000054B2" w:rsidRPr="00EE7C3E">
        <w:rPr>
          <w:rFonts w:ascii="仿宋_GB2312" w:eastAsia="仿宋_GB2312" w:hAnsi="仿宋_GB2312" w:hint="eastAsia"/>
          <w:color w:val="000000" w:themeColor="text1"/>
          <w:sz w:val="32"/>
          <w:szCs w:val="32"/>
        </w:rPr>
        <w:t>、</w:t>
      </w:r>
      <w:r w:rsidR="00976E9F" w:rsidRPr="00EE7C3E">
        <w:rPr>
          <w:rFonts w:ascii="仿宋_GB2312" w:eastAsia="仿宋_GB2312" w:hAnsi="仿宋_GB2312" w:hint="eastAsia"/>
          <w:color w:val="000000" w:themeColor="text1"/>
          <w:sz w:val="32"/>
          <w:szCs w:val="32"/>
        </w:rPr>
        <w:t>加快构建新发展格局</w:t>
      </w:r>
      <w:r w:rsidR="000054B2" w:rsidRPr="00EE7C3E">
        <w:rPr>
          <w:rFonts w:ascii="仿宋_GB2312" w:eastAsia="仿宋_GB2312" w:hAnsi="仿宋_GB2312" w:hint="eastAsia"/>
          <w:color w:val="000000" w:themeColor="text1"/>
          <w:sz w:val="32"/>
          <w:szCs w:val="32"/>
        </w:rPr>
        <w:t>、</w:t>
      </w:r>
      <w:r w:rsidR="00CB4D84" w:rsidRPr="00EE7C3E">
        <w:rPr>
          <w:rFonts w:ascii="仿宋_GB2312" w:eastAsia="仿宋_GB2312" w:hAnsi="仿宋_GB2312" w:hint="eastAsia"/>
          <w:color w:val="000000" w:themeColor="text1"/>
          <w:sz w:val="32"/>
          <w:szCs w:val="32"/>
        </w:rPr>
        <w:t>实现</w:t>
      </w:r>
      <w:r w:rsidR="00976E9F" w:rsidRPr="00EE7C3E">
        <w:rPr>
          <w:rFonts w:ascii="仿宋_GB2312" w:eastAsia="仿宋_GB2312" w:hAnsi="仿宋_GB2312" w:hint="eastAsia"/>
          <w:color w:val="000000" w:themeColor="text1"/>
          <w:sz w:val="32"/>
          <w:szCs w:val="32"/>
        </w:rPr>
        <w:t>科技</w:t>
      </w:r>
      <w:r w:rsidR="00D37B8F" w:rsidRPr="00EE7C3E">
        <w:rPr>
          <w:rFonts w:ascii="仿宋_GB2312" w:eastAsia="仿宋_GB2312" w:hAnsi="仿宋_GB2312" w:hint="eastAsia"/>
          <w:color w:val="000000" w:themeColor="text1"/>
          <w:sz w:val="32"/>
          <w:szCs w:val="32"/>
        </w:rPr>
        <w:t>自立自强、</w:t>
      </w:r>
      <w:r w:rsidR="00976E9F" w:rsidRPr="00EE7C3E">
        <w:rPr>
          <w:rFonts w:ascii="仿宋_GB2312" w:eastAsia="仿宋_GB2312" w:hAnsi="仿宋_GB2312" w:hint="eastAsia"/>
          <w:color w:val="000000" w:themeColor="text1"/>
          <w:sz w:val="32"/>
          <w:szCs w:val="32"/>
        </w:rPr>
        <w:t>构建</w:t>
      </w:r>
      <w:r w:rsidR="000054B2" w:rsidRPr="00EE7C3E">
        <w:rPr>
          <w:rFonts w:ascii="仿宋_GB2312" w:eastAsia="仿宋_GB2312" w:hAnsi="仿宋_GB2312" w:hint="eastAsia"/>
          <w:color w:val="000000" w:themeColor="text1"/>
          <w:sz w:val="32"/>
          <w:szCs w:val="32"/>
        </w:rPr>
        <w:t>人与自然</w:t>
      </w:r>
      <w:r w:rsidR="00976E9F" w:rsidRPr="00EE7C3E">
        <w:rPr>
          <w:rFonts w:ascii="仿宋_GB2312" w:eastAsia="仿宋_GB2312" w:hAnsi="仿宋_GB2312" w:hint="eastAsia"/>
          <w:color w:val="000000" w:themeColor="text1"/>
          <w:sz w:val="32"/>
          <w:szCs w:val="32"/>
        </w:rPr>
        <w:t>生</w:t>
      </w:r>
      <w:r w:rsidR="00D37B8F" w:rsidRPr="00EE7C3E">
        <w:rPr>
          <w:rFonts w:ascii="仿宋_GB2312" w:eastAsia="仿宋_GB2312" w:hAnsi="仿宋_GB2312" w:hint="eastAsia"/>
          <w:color w:val="000000" w:themeColor="text1"/>
          <w:sz w:val="32"/>
          <w:szCs w:val="32"/>
        </w:rPr>
        <w:t>命共</w:t>
      </w:r>
      <w:r w:rsidR="00976E9F" w:rsidRPr="00EE7C3E">
        <w:rPr>
          <w:rFonts w:ascii="仿宋_GB2312" w:eastAsia="仿宋_GB2312" w:hAnsi="仿宋_GB2312" w:hint="eastAsia"/>
          <w:color w:val="000000" w:themeColor="text1"/>
          <w:sz w:val="32"/>
          <w:szCs w:val="32"/>
        </w:rPr>
        <w:t>同体</w:t>
      </w:r>
      <w:r w:rsidR="000054B2" w:rsidRPr="00EE7C3E">
        <w:rPr>
          <w:rFonts w:ascii="仿宋_GB2312" w:eastAsia="仿宋_GB2312" w:hAnsi="仿宋_GB2312" w:hint="eastAsia"/>
          <w:color w:val="000000" w:themeColor="text1"/>
          <w:sz w:val="32"/>
          <w:szCs w:val="32"/>
        </w:rPr>
        <w:t>等方面，</w:t>
      </w:r>
      <w:r w:rsidR="00D37B8F" w:rsidRPr="00EE7C3E">
        <w:rPr>
          <w:rFonts w:ascii="仿宋_GB2312" w:eastAsia="仿宋_GB2312" w:hAnsi="仿宋_GB2312" w:hint="eastAsia"/>
          <w:color w:val="000000" w:themeColor="text1"/>
          <w:sz w:val="32"/>
          <w:szCs w:val="32"/>
        </w:rPr>
        <w:t>深入阐释中国共产党为什么能</w:t>
      </w:r>
      <w:r w:rsidR="00976E9F" w:rsidRPr="00EE7C3E">
        <w:rPr>
          <w:rFonts w:ascii="仿宋_GB2312" w:eastAsia="仿宋_GB2312" w:hAnsi="仿宋_GB2312" w:hint="eastAsia"/>
          <w:color w:val="000000" w:themeColor="text1"/>
          <w:sz w:val="32"/>
          <w:szCs w:val="32"/>
        </w:rPr>
        <w:t>、马克思主义为什么行、中国特色社会主义为什么好</w:t>
      </w:r>
      <w:r w:rsidR="00D37B8F" w:rsidRPr="00EE7C3E">
        <w:rPr>
          <w:rFonts w:ascii="仿宋_GB2312" w:eastAsia="仿宋_GB2312" w:hAnsi="仿宋_GB2312" w:hint="eastAsia"/>
          <w:color w:val="000000" w:themeColor="text1"/>
          <w:sz w:val="32"/>
          <w:szCs w:val="32"/>
        </w:rPr>
        <w:t>，大力唱响中国经济光明论</w:t>
      </w:r>
      <w:r w:rsidR="000054B2" w:rsidRPr="00EE7C3E">
        <w:rPr>
          <w:rFonts w:ascii="仿宋_GB2312" w:eastAsia="仿宋_GB2312" w:hAnsi="仿宋_GB2312" w:hint="eastAsia"/>
          <w:color w:val="000000" w:themeColor="text1"/>
          <w:sz w:val="32"/>
          <w:szCs w:val="32"/>
        </w:rPr>
        <w:t>，</w:t>
      </w:r>
      <w:r w:rsidR="00D37B8F" w:rsidRPr="00EE7C3E">
        <w:rPr>
          <w:rFonts w:ascii="仿宋_GB2312" w:eastAsia="仿宋_GB2312" w:hAnsi="仿宋_GB2312" w:hint="eastAsia"/>
          <w:color w:val="000000" w:themeColor="text1"/>
          <w:sz w:val="32"/>
          <w:szCs w:val="32"/>
        </w:rPr>
        <w:t>生动展示大国责任大国担当，</w:t>
      </w:r>
      <w:r w:rsidR="000054B2" w:rsidRPr="00EE7C3E">
        <w:rPr>
          <w:rFonts w:ascii="仿宋_GB2312" w:eastAsia="仿宋_GB2312" w:hAnsi="仿宋_GB2312" w:hint="eastAsia"/>
          <w:color w:val="000000" w:themeColor="text1"/>
          <w:sz w:val="32"/>
          <w:szCs w:val="32"/>
        </w:rPr>
        <w:t>引导学生</w:t>
      </w:r>
      <w:r w:rsidR="00D37B8F" w:rsidRPr="00EE7C3E">
        <w:rPr>
          <w:rFonts w:ascii="仿宋_GB2312" w:eastAsia="仿宋_GB2312" w:hAnsi="仿宋_GB2312" w:hint="eastAsia"/>
          <w:color w:val="000000" w:themeColor="text1"/>
          <w:sz w:val="32"/>
          <w:szCs w:val="32"/>
        </w:rPr>
        <w:t>积极响应号召</w:t>
      </w:r>
      <w:r w:rsidR="000054B2" w:rsidRPr="00EE7C3E">
        <w:rPr>
          <w:rFonts w:ascii="仿宋_GB2312" w:eastAsia="仿宋_GB2312" w:hAnsi="仿宋_GB2312" w:hint="eastAsia"/>
          <w:color w:val="000000" w:themeColor="text1"/>
          <w:sz w:val="32"/>
          <w:szCs w:val="32"/>
        </w:rPr>
        <w:t>，增强做中国人的志气、骨气、底气，不负时代，不负韶华，不负党和人民的殷切期望</w:t>
      </w:r>
      <w:r w:rsidR="00D37B8F" w:rsidRPr="00EE7C3E">
        <w:rPr>
          <w:rFonts w:ascii="仿宋_GB2312" w:eastAsia="仿宋_GB2312" w:hAnsi="仿宋_GB2312" w:hint="eastAsia"/>
          <w:color w:val="000000" w:themeColor="text1"/>
          <w:sz w:val="32"/>
          <w:szCs w:val="32"/>
        </w:rPr>
        <w:t>，为民族复兴铺路架桥，为祖国建设添砖加瓦</w:t>
      </w:r>
      <w:r w:rsidR="000054B2" w:rsidRPr="00EE7C3E">
        <w:rPr>
          <w:rFonts w:ascii="仿宋_GB2312" w:eastAsia="仿宋_GB2312" w:hAnsi="仿宋_GB2312" w:hint="eastAsia"/>
          <w:color w:val="000000" w:themeColor="text1"/>
          <w:sz w:val="32"/>
          <w:szCs w:val="32"/>
        </w:rPr>
        <w:t>。</w:t>
      </w:r>
      <w:r w:rsidR="000054B2" w:rsidRPr="00EE7C3E">
        <w:rPr>
          <w:rFonts w:ascii="仿宋_GB2312" w:eastAsia="仿宋_GB2312" w:hAnsi="仿宋_GB2312" w:hint="eastAsia"/>
          <w:color w:val="000000" w:themeColor="text1"/>
          <w:sz w:val="32"/>
          <w:szCs w:val="32"/>
        </w:rPr>
        <w:cr/>
        <w:t xml:space="preserve">   </w:t>
      </w:r>
      <w:r w:rsidR="000054B2" w:rsidRPr="00EE7C3E">
        <w:rPr>
          <w:rFonts w:ascii="仿宋_GB2312" w:eastAsia="仿宋_GB2312" w:hAnsi="仿宋_GB2312" w:hint="eastAsia"/>
          <w:b/>
          <w:color w:val="000000" w:themeColor="text1"/>
          <w:sz w:val="32"/>
          <w:szCs w:val="32"/>
        </w:rPr>
        <w:t xml:space="preserve"> </w:t>
      </w:r>
      <w:r w:rsidR="000054B2" w:rsidRPr="00CD1033">
        <w:rPr>
          <w:rFonts w:ascii="黑体" w:eastAsia="黑体" w:hAnsi="黑体" w:hint="eastAsia"/>
          <w:bCs/>
          <w:color w:val="000000" w:themeColor="text1"/>
          <w:sz w:val="32"/>
          <w:szCs w:val="32"/>
        </w:rPr>
        <w:t>1.</w:t>
      </w:r>
      <w:r w:rsidR="00411B43" w:rsidRPr="00CD1033">
        <w:rPr>
          <w:rFonts w:ascii="黑体" w:eastAsia="黑体" w:hAnsi="黑体" w:hint="eastAsia"/>
          <w:bCs/>
          <w:color w:val="000000" w:themeColor="text1"/>
          <w:sz w:val="32"/>
          <w:szCs w:val="32"/>
        </w:rPr>
        <w:t>深入</w:t>
      </w:r>
      <w:r w:rsidR="000054B2" w:rsidRPr="00CD1033">
        <w:rPr>
          <w:rFonts w:ascii="黑体" w:eastAsia="黑体" w:hAnsi="黑体" w:hint="eastAsia"/>
          <w:bCs/>
          <w:color w:val="000000" w:themeColor="text1"/>
          <w:sz w:val="32"/>
          <w:szCs w:val="32"/>
        </w:rPr>
        <w:t>学习习近平总书记“七一”重要讲话精神，坚定</w:t>
      </w:r>
      <w:r w:rsidR="00976E9F" w:rsidRPr="00CD1033">
        <w:rPr>
          <w:rFonts w:ascii="黑体" w:eastAsia="黑体" w:hAnsi="黑体" w:hint="eastAsia"/>
          <w:bCs/>
          <w:color w:val="000000" w:themeColor="text1"/>
          <w:sz w:val="32"/>
          <w:szCs w:val="32"/>
        </w:rPr>
        <w:t>听党话、跟党走</w:t>
      </w:r>
      <w:r w:rsidR="000054B2" w:rsidRPr="00CD1033">
        <w:rPr>
          <w:rFonts w:ascii="黑体" w:eastAsia="黑体" w:hAnsi="黑体" w:hint="eastAsia"/>
          <w:bCs/>
          <w:color w:val="000000" w:themeColor="text1"/>
          <w:sz w:val="32"/>
          <w:szCs w:val="32"/>
        </w:rPr>
        <w:t>的决心</w:t>
      </w:r>
      <w:r w:rsidR="000054B2" w:rsidRPr="00EE7C3E">
        <w:rPr>
          <w:rFonts w:ascii="仿宋_GB2312" w:eastAsia="仿宋_GB2312" w:hAnsi="仿宋_GB2312" w:hint="eastAsia"/>
          <w:b/>
          <w:color w:val="000000" w:themeColor="text1"/>
          <w:sz w:val="32"/>
          <w:szCs w:val="32"/>
        </w:rPr>
        <w:cr/>
      </w:r>
      <w:r w:rsidR="000054B2" w:rsidRPr="00EE7C3E">
        <w:rPr>
          <w:rFonts w:ascii="仿宋_GB2312" w:eastAsia="仿宋_GB2312" w:hAnsi="仿宋_GB2312" w:hint="eastAsia"/>
          <w:color w:val="000000" w:themeColor="text1"/>
          <w:sz w:val="32"/>
          <w:szCs w:val="32"/>
        </w:rPr>
        <w:t xml:space="preserve">    习近平总书记“七一”重要讲话总揽全局、洞观历史，深情回顾党的百年奋斗光辉历程，自信展望民族复兴的光明前景，彰显着新时代中国共产党人的崇高历史使命和强烈历史担当，是马克思主义纲领性文献，是高举旗帜、自信昂扬的政治宣言书，是矢志复兴、接续奋斗的时代动员</w:t>
      </w:r>
      <w:r w:rsidR="00411B43" w:rsidRPr="00EE7C3E">
        <w:rPr>
          <w:rFonts w:ascii="仿宋_GB2312" w:eastAsia="仿宋_GB2312" w:hAnsi="仿宋_GB2312" w:hint="eastAsia"/>
          <w:color w:val="000000" w:themeColor="text1"/>
          <w:sz w:val="32"/>
          <w:szCs w:val="32"/>
        </w:rPr>
        <w:t>令</w:t>
      </w:r>
      <w:r w:rsidR="000054B2" w:rsidRPr="00EE7C3E">
        <w:rPr>
          <w:rFonts w:ascii="仿宋_GB2312" w:eastAsia="仿宋_GB2312" w:hAnsi="仿宋_GB2312" w:hint="eastAsia"/>
          <w:color w:val="000000" w:themeColor="text1"/>
          <w:sz w:val="32"/>
          <w:szCs w:val="32"/>
        </w:rPr>
        <w:t>。教学中，要结合正在开展的党史学习教育，</w:t>
      </w:r>
      <w:r w:rsidR="000054B2" w:rsidRPr="00CD1033">
        <w:rPr>
          <w:rFonts w:ascii="楷体_GB2312" w:eastAsia="楷体_GB2312" w:hAnsi="楷体_GB2312" w:hint="eastAsia"/>
          <w:b/>
          <w:color w:val="000000" w:themeColor="text1"/>
          <w:sz w:val="32"/>
          <w:szCs w:val="32"/>
        </w:rPr>
        <w:t>一是</w:t>
      </w:r>
      <w:r w:rsidR="000054B2" w:rsidRPr="00EE7C3E">
        <w:rPr>
          <w:rFonts w:ascii="仿宋_GB2312" w:eastAsia="仿宋_GB2312" w:hAnsi="仿宋_GB2312" w:hint="eastAsia"/>
          <w:color w:val="000000" w:themeColor="text1"/>
          <w:sz w:val="32"/>
          <w:szCs w:val="32"/>
        </w:rPr>
        <w:t>让学生充分认识</w:t>
      </w:r>
      <w:r w:rsidR="000054B2" w:rsidRPr="00EE7C3E">
        <w:rPr>
          <w:rFonts w:ascii="仿宋_GB2312" w:eastAsia="仿宋_GB2312" w:hAnsi="仿宋_GB2312" w:hint="eastAsia"/>
          <w:color w:val="000000" w:themeColor="text1"/>
          <w:sz w:val="32"/>
          <w:szCs w:val="32"/>
        </w:rPr>
        <w:lastRenderedPageBreak/>
        <w:t>到，为了实现中国民族伟大复兴，中国共产党团结带领人民</w:t>
      </w:r>
      <w:r w:rsidR="00976E9F" w:rsidRPr="00EE7C3E">
        <w:rPr>
          <w:rFonts w:ascii="仿宋_GB2312" w:eastAsia="仿宋_GB2312" w:hAnsi="仿宋_GB2312" w:hint="eastAsia"/>
          <w:color w:val="000000" w:themeColor="text1"/>
          <w:sz w:val="32"/>
          <w:szCs w:val="32"/>
        </w:rPr>
        <w:t>创造</w:t>
      </w:r>
      <w:r w:rsidR="000054B2" w:rsidRPr="00EE7C3E">
        <w:rPr>
          <w:rFonts w:ascii="仿宋_GB2312" w:eastAsia="仿宋_GB2312" w:hAnsi="仿宋_GB2312" w:hint="eastAsia"/>
          <w:color w:val="000000" w:themeColor="text1"/>
          <w:sz w:val="32"/>
          <w:szCs w:val="32"/>
        </w:rPr>
        <w:t>了新民主主义革命、社会主义革命和建设、改革开放和社会主义现代化建设、新时代中国特色社会主义的伟大成就，用党的奋斗历程和伟大成就鼓舞斗志、激发动力。</w:t>
      </w:r>
      <w:r w:rsidR="000054B2" w:rsidRPr="00CD1033">
        <w:rPr>
          <w:rFonts w:ascii="楷体_GB2312" w:eastAsia="楷体_GB2312" w:hAnsi="楷体_GB2312" w:hint="eastAsia"/>
          <w:b/>
          <w:color w:val="000000" w:themeColor="text1"/>
          <w:sz w:val="32"/>
          <w:szCs w:val="32"/>
        </w:rPr>
        <w:t>二是</w:t>
      </w:r>
      <w:r w:rsidR="000054B2" w:rsidRPr="00EE7C3E">
        <w:rPr>
          <w:rFonts w:ascii="仿宋_GB2312" w:eastAsia="仿宋_GB2312" w:hAnsi="仿宋_GB2312" w:hint="eastAsia"/>
          <w:color w:val="000000" w:themeColor="text1"/>
          <w:sz w:val="32"/>
          <w:szCs w:val="32"/>
        </w:rPr>
        <w:t>让学生深刻理解伟大建党精神的</w:t>
      </w:r>
      <w:r w:rsidR="00411B43" w:rsidRPr="00EE7C3E">
        <w:rPr>
          <w:rFonts w:ascii="仿宋_GB2312" w:eastAsia="仿宋_GB2312" w:hAnsi="仿宋_GB2312" w:hint="eastAsia"/>
          <w:color w:val="000000" w:themeColor="text1"/>
          <w:sz w:val="32"/>
          <w:szCs w:val="32"/>
        </w:rPr>
        <w:t>丰富</w:t>
      </w:r>
      <w:r w:rsidR="000054B2" w:rsidRPr="00EE7C3E">
        <w:rPr>
          <w:rFonts w:ascii="仿宋_GB2312" w:eastAsia="仿宋_GB2312" w:hAnsi="仿宋_GB2312" w:hint="eastAsia"/>
          <w:color w:val="000000" w:themeColor="text1"/>
          <w:sz w:val="32"/>
          <w:szCs w:val="32"/>
        </w:rPr>
        <w:t>内涵和时代价值，认识到伟大建党精神是中国共产党历经百年而风华正茂、饱经磨难而生生不息的精神之源，激励学生弘扬光荣传统、赓续红色血脉，永远把伟大建党精神继承下去、发扬光大。</w:t>
      </w:r>
      <w:r w:rsidR="000054B2" w:rsidRPr="00CD1033">
        <w:rPr>
          <w:rFonts w:ascii="楷体_GB2312" w:eastAsia="楷体_GB2312" w:hAnsi="楷体_GB2312" w:hint="eastAsia"/>
          <w:b/>
          <w:color w:val="000000" w:themeColor="text1"/>
          <w:sz w:val="32"/>
          <w:szCs w:val="32"/>
        </w:rPr>
        <w:t>三是</w:t>
      </w:r>
      <w:r w:rsidR="000054B2" w:rsidRPr="00EE7C3E">
        <w:rPr>
          <w:rFonts w:ascii="仿宋_GB2312" w:eastAsia="仿宋_GB2312" w:hAnsi="仿宋_GB2312" w:hint="eastAsia"/>
          <w:color w:val="000000" w:themeColor="text1"/>
          <w:sz w:val="32"/>
          <w:szCs w:val="32"/>
        </w:rPr>
        <w:t>让学生正确把握以史为鉴、开创未来的“九个必须”的根本要求</w:t>
      </w:r>
      <w:r w:rsidR="009370D4" w:rsidRPr="00EE7C3E">
        <w:rPr>
          <w:rFonts w:ascii="仿宋_GB2312" w:eastAsia="仿宋_GB2312" w:hAnsi="仿宋_GB2312" w:hint="eastAsia"/>
          <w:color w:val="000000" w:themeColor="text1"/>
          <w:sz w:val="32"/>
          <w:szCs w:val="32"/>
        </w:rPr>
        <w:t>。</w:t>
      </w:r>
      <w:r w:rsidR="00411B43" w:rsidRPr="00EE7C3E">
        <w:rPr>
          <w:rFonts w:ascii="仿宋_GB2312" w:eastAsia="仿宋_GB2312" w:hAnsi="仿宋_GB2312" w:hint="eastAsia"/>
          <w:color w:val="000000" w:themeColor="text1"/>
          <w:sz w:val="32"/>
          <w:szCs w:val="32"/>
        </w:rPr>
        <w:t>帮助学生从中汲取信仰的力量、思想的力量、奋进的力量，</w:t>
      </w:r>
      <w:r w:rsidR="000054B2" w:rsidRPr="00EE7C3E">
        <w:rPr>
          <w:rFonts w:ascii="仿宋_GB2312" w:eastAsia="仿宋_GB2312" w:hAnsi="仿宋_GB2312" w:hint="eastAsia"/>
          <w:color w:val="000000" w:themeColor="text1"/>
          <w:sz w:val="32"/>
          <w:szCs w:val="32"/>
        </w:rPr>
        <w:t>坚定学生听党话、跟党走的决心，增强在新征程上全面建成社会主义现代化</w:t>
      </w:r>
      <w:r w:rsidR="00976E9F" w:rsidRPr="00EE7C3E">
        <w:rPr>
          <w:rFonts w:ascii="仿宋_GB2312" w:eastAsia="仿宋_GB2312" w:hAnsi="仿宋_GB2312" w:hint="eastAsia"/>
          <w:color w:val="000000" w:themeColor="text1"/>
          <w:sz w:val="32"/>
          <w:szCs w:val="32"/>
        </w:rPr>
        <w:t>强国</w:t>
      </w:r>
      <w:r w:rsidR="000054B2" w:rsidRPr="00EE7C3E">
        <w:rPr>
          <w:rFonts w:ascii="仿宋_GB2312" w:eastAsia="仿宋_GB2312" w:hAnsi="仿宋_GB2312" w:hint="eastAsia"/>
          <w:color w:val="000000" w:themeColor="text1"/>
          <w:sz w:val="32"/>
          <w:szCs w:val="32"/>
        </w:rPr>
        <w:t>的信心。</w:t>
      </w:r>
    </w:p>
    <w:p w14:paraId="3702A341" w14:textId="21BB760F" w:rsidR="00C406A1" w:rsidRPr="00CD1033" w:rsidRDefault="00C406A1" w:rsidP="00EE7C3E">
      <w:pPr>
        <w:pStyle w:val="a5"/>
        <w:ind w:firstLineChars="200" w:firstLine="640"/>
        <w:rPr>
          <w:rFonts w:ascii="黑体" w:eastAsia="黑体" w:hAnsi="黑体"/>
          <w:bCs/>
          <w:color w:val="000000" w:themeColor="text1"/>
          <w:sz w:val="32"/>
          <w:szCs w:val="32"/>
        </w:rPr>
      </w:pPr>
      <w:r w:rsidRPr="00CD1033">
        <w:rPr>
          <w:rFonts w:ascii="黑体" w:eastAsia="黑体" w:hAnsi="黑体" w:hint="eastAsia"/>
          <w:bCs/>
          <w:color w:val="000000" w:themeColor="text1"/>
          <w:sz w:val="32"/>
          <w:szCs w:val="32"/>
        </w:rPr>
        <w:t>2</w:t>
      </w:r>
      <w:r w:rsidRPr="00CD1033">
        <w:rPr>
          <w:rFonts w:ascii="黑体" w:eastAsia="黑体" w:hAnsi="黑体"/>
          <w:bCs/>
          <w:color w:val="000000" w:themeColor="text1"/>
          <w:sz w:val="32"/>
          <w:szCs w:val="32"/>
        </w:rPr>
        <w:t>.</w:t>
      </w:r>
      <w:r w:rsidRPr="00CD1033">
        <w:rPr>
          <w:rFonts w:ascii="黑体" w:eastAsia="黑体" w:hAnsi="黑体" w:hint="eastAsia"/>
          <w:bCs/>
          <w:color w:val="000000" w:themeColor="text1"/>
          <w:sz w:val="32"/>
          <w:szCs w:val="32"/>
        </w:rPr>
        <w:t>深入学习贯彻党的十九届六中全会精神，以优异成绩迎接党的二十大</w:t>
      </w:r>
    </w:p>
    <w:p w14:paraId="119826A8" w14:textId="77777777" w:rsidR="00D11725" w:rsidRDefault="00D11725" w:rsidP="00D11725">
      <w:pPr>
        <w:pStyle w:val="a5"/>
        <w:ind w:firstLineChars="200" w:firstLine="640"/>
        <w:rPr>
          <w:rFonts w:ascii="仿宋_GB2312" w:eastAsia="仿宋_GB2312" w:hAnsi="仿宋_GB2312"/>
          <w:color w:val="000000" w:themeColor="text1"/>
          <w:sz w:val="32"/>
          <w:szCs w:val="32"/>
        </w:rPr>
      </w:pPr>
      <w:r w:rsidRPr="00D11725">
        <w:rPr>
          <w:rFonts w:ascii="仿宋_GB2312" w:eastAsia="仿宋_GB2312" w:hAnsi="仿宋_GB2312" w:hint="eastAsia"/>
          <w:color w:val="000000" w:themeColor="text1"/>
          <w:sz w:val="32"/>
          <w:szCs w:val="32"/>
        </w:rPr>
        <w:t>今年下半年将要召开的十九届六中全会，是立足建党百年新起点以史为鉴、开创未来的一次重要会议，是为党的二十大召开做准备的一次重要会议。教学中，</w:t>
      </w:r>
      <w:r w:rsidRPr="00CD1033">
        <w:rPr>
          <w:rFonts w:ascii="楷体_GB2312" w:eastAsia="楷体_GB2312" w:hAnsi="楷体_GB2312" w:hint="eastAsia"/>
          <w:b/>
          <w:color w:val="000000" w:themeColor="text1"/>
          <w:sz w:val="32"/>
          <w:szCs w:val="32"/>
        </w:rPr>
        <w:t>一是</w:t>
      </w:r>
      <w:r w:rsidRPr="00D11725">
        <w:rPr>
          <w:rFonts w:ascii="仿宋_GB2312" w:eastAsia="仿宋_GB2312" w:hAnsi="仿宋_GB2312" w:hint="eastAsia"/>
          <w:color w:val="000000" w:themeColor="text1"/>
          <w:sz w:val="32"/>
          <w:szCs w:val="32"/>
        </w:rPr>
        <w:t>让学生关注六中全会召开进程，及时了解六中全会公报等重要会议成果，深刻认识全会总结的党的百年奋斗的重大成就和历史经验，从党的百年奋斗中看清楚过去我们为什么能够成功、弄明白未来我们怎样才能继续成功，深刻认识全会部署的思想理论准备、组织准备、经济社会发展、意识形态等一系列重要工</w:t>
      </w:r>
      <w:r w:rsidRPr="00D11725">
        <w:rPr>
          <w:rFonts w:ascii="仿宋_GB2312" w:eastAsia="仿宋_GB2312" w:hAnsi="仿宋_GB2312" w:hint="eastAsia"/>
          <w:color w:val="000000" w:themeColor="text1"/>
          <w:sz w:val="32"/>
          <w:szCs w:val="32"/>
        </w:rPr>
        <w:lastRenderedPageBreak/>
        <w:t>作。</w:t>
      </w:r>
      <w:r w:rsidRPr="00CD1033">
        <w:rPr>
          <w:rFonts w:ascii="楷体_GB2312" w:eastAsia="楷体_GB2312" w:hAnsi="楷体_GB2312" w:hint="eastAsia"/>
          <w:b/>
          <w:color w:val="000000" w:themeColor="text1"/>
          <w:sz w:val="32"/>
          <w:szCs w:val="32"/>
        </w:rPr>
        <w:t>二是</w:t>
      </w:r>
      <w:r w:rsidRPr="00D11725">
        <w:rPr>
          <w:rFonts w:ascii="仿宋_GB2312" w:eastAsia="仿宋_GB2312" w:hAnsi="仿宋_GB2312" w:hint="eastAsia"/>
          <w:color w:val="000000" w:themeColor="text1"/>
          <w:sz w:val="32"/>
          <w:szCs w:val="32"/>
        </w:rPr>
        <w:t>让学生从整体上学习领会党的十九大和历次全会精神，充分认识新时代中国特色社会主义取得的伟大胜利，帮助学生树立唯物史观和正确党史观，深刻认识中国共产党立志于中华民族千秋伟业，将在新时代新征程上继续展现新气象新作为。</w:t>
      </w:r>
      <w:r w:rsidRPr="00CD1033">
        <w:rPr>
          <w:rFonts w:ascii="楷体_GB2312" w:eastAsia="楷体_GB2312" w:hAnsi="楷体_GB2312" w:hint="eastAsia"/>
          <w:b/>
          <w:color w:val="000000" w:themeColor="text1"/>
          <w:sz w:val="32"/>
          <w:szCs w:val="32"/>
        </w:rPr>
        <w:t>三是</w:t>
      </w:r>
      <w:r w:rsidRPr="00D11725">
        <w:rPr>
          <w:rFonts w:ascii="仿宋_GB2312" w:eastAsia="仿宋_GB2312" w:hAnsi="仿宋_GB2312" w:hint="eastAsia"/>
          <w:color w:val="000000" w:themeColor="text1"/>
          <w:sz w:val="32"/>
          <w:szCs w:val="32"/>
        </w:rPr>
        <w:t>让学生结合实际学习贯彻六中全会精神，努力以更加优异的成绩迎接党的二十大召开。我们处在前所未有的变革时代，广大青年要肩负历史使命，坚定前进信心，立大志、明大德、成大才、担大任，努力成为堪当民族复兴重任的时代新人。</w:t>
      </w:r>
    </w:p>
    <w:p w14:paraId="1DE0AF44" w14:textId="4BAEF274" w:rsidR="0031499D" w:rsidRPr="00CD1033" w:rsidRDefault="00437BB8" w:rsidP="00D11725">
      <w:pPr>
        <w:pStyle w:val="a5"/>
        <w:ind w:firstLineChars="200" w:firstLine="640"/>
        <w:rPr>
          <w:rFonts w:ascii="黑体" w:eastAsia="黑体" w:hAnsi="黑体"/>
          <w:bCs/>
          <w:color w:val="000000" w:themeColor="text1"/>
          <w:sz w:val="32"/>
          <w:szCs w:val="32"/>
        </w:rPr>
      </w:pPr>
      <w:r w:rsidRPr="00CD1033">
        <w:rPr>
          <w:rFonts w:ascii="黑体" w:eastAsia="黑体" w:hAnsi="黑体"/>
          <w:bCs/>
          <w:color w:val="000000" w:themeColor="text1"/>
          <w:sz w:val="32"/>
          <w:szCs w:val="32"/>
        </w:rPr>
        <w:t>3</w:t>
      </w:r>
      <w:r w:rsidR="0031499D" w:rsidRPr="00CD1033">
        <w:rPr>
          <w:rFonts w:ascii="黑体" w:eastAsia="黑体" w:hAnsi="黑体" w:hint="eastAsia"/>
          <w:bCs/>
          <w:color w:val="000000" w:themeColor="text1"/>
          <w:sz w:val="32"/>
          <w:szCs w:val="32"/>
        </w:rPr>
        <w:t>.</w:t>
      </w:r>
      <w:r w:rsidR="00976E9F" w:rsidRPr="00CD1033">
        <w:rPr>
          <w:rFonts w:ascii="黑体" w:eastAsia="黑体" w:hAnsi="黑体" w:hint="eastAsia"/>
          <w:bCs/>
          <w:color w:val="000000" w:themeColor="text1"/>
          <w:sz w:val="32"/>
          <w:szCs w:val="32"/>
        </w:rPr>
        <w:t>深入解读</w:t>
      </w:r>
      <w:r w:rsidR="0031499D" w:rsidRPr="00CD1033">
        <w:rPr>
          <w:rFonts w:ascii="黑体" w:eastAsia="黑体" w:hAnsi="黑体" w:hint="eastAsia"/>
          <w:bCs/>
          <w:color w:val="000000" w:themeColor="text1"/>
          <w:sz w:val="32"/>
          <w:szCs w:val="32"/>
        </w:rPr>
        <w:t>中国经济发展</w:t>
      </w:r>
      <w:r w:rsidR="00976E9F" w:rsidRPr="00CD1033">
        <w:rPr>
          <w:rFonts w:ascii="黑体" w:eastAsia="黑体" w:hAnsi="黑体" w:hint="eastAsia"/>
          <w:bCs/>
          <w:color w:val="000000" w:themeColor="text1"/>
          <w:sz w:val="32"/>
          <w:szCs w:val="32"/>
        </w:rPr>
        <w:t>良好</w:t>
      </w:r>
      <w:r w:rsidR="0031499D" w:rsidRPr="00CD1033">
        <w:rPr>
          <w:rFonts w:ascii="黑体" w:eastAsia="黑体" w:hAnsi="黑体" w:hint="eastAsia"/>
          <w:bCs/>
          <w:color w:val="000000" w:themeColor="text1"/>
          <w:sz w:val="32"/>
          <w:szCs w:val="32"/>
        </w:rPr>
        <w:t>态势，增强构建新发展格局、实现高质量发展的信心</w:t>
      </w:r>
    </w:p>
    <w:p w14:paraId="4FB08A36" w14:textId="688BC368" w:rsidR="0031499D" w:rsidRPr="00EE7C3E" w:rsidRDefault="0031499D" w:rsidP="00EE7C3E">
      <w:pPr>
        <w:pStyle w:val="a5"/>
        <w:ind w:firstLineChars="200" w:firstLine="640"/>
        <w:rPr>
          <w:rFonts w:ascii="仿宋_GB2312" w:eastAsia="仿宋_GB2312" w:hAnsi="仿宋_GB2312"/>
          <w:color w:val="000000" w:themeColor="text1"/>
          <w:sz w:val="32"/>
          <w:szCs w:val="32"/>
        </w:rPr>
      </w:pPr>
      <w:r w:rsidRPr="00EE7C3E">
        <w:rPr>
          <w:rFonts w:ascii="仿宋_GB2312" w:eastAsia="仿宋_GB2312" w:hAnsi="仿宋_GB2312" w:hint="eastAsia"/>
          <w:color w:val="000000" w:themeColor="text1"/>
          <w:sz w:val="32"/>
          <w:szCs w:val="32"/>
        </w:rPr>
        <w:t>今年以来，在以习近平同志为核心的党中央坚强领导下，我们统筹国内国际两个大局、统筹</w:t>
      </w:r>
      <w:r w:rsidR="007F118B">
        <w:rPr>
          <w:rFonts w:ascii="仿宋_GB2312" w:eastAsia="仿宋_GB2312" w:hAnsi="仿宋_GB2312" w:hint="eastAsia"/>
          <w:color w:val="000000" w:themeColor="text1"/>
          <w:sz w:val="32"/>
          <w:szCs w:val="32"/>
        </w:rPr>
        <w:t>新冠肺炎</w:t>
      </w:r>
      <w:r w:rsidRPr="00EE7C3E">
        <w:rPr>
          <w:rFonts w:ascii="仿宋_GB2312" w:eastAsia="仿宋_GB2312" w:hAnsi="仿宋_GB2312" w:hint="eastAsia"/>
          <w:color w:val="000000" w:themeColor="text1"/>
          <w:sz w:val="32"/>
          <w:szCs w:val="32"/>
        </w:rPr>
        <w:t>疫情防控和经济社会发展，有效实施宏观政策，经济持续稳定恢复、稳中向好。教学中，</w:t>
      </w:r>
      <w:r w:rsidRPr="00CD1033">
        <w:rPr>
          <w:rFonts w:ascii="楷体_GB2312" w:eastAsia="楷体_GB2312" w:hAnsi="楷体_GB2312" w:hint="eastAsia"/>
          <w:b/>
          <w:color w:val="000000" w:themeColor="text1"/>
          <w:sz w:val="32"/>
          <w:szCs w:val="32"/>
        </w:rPr>
        <w:t>一是</w:t>
      </w:r>
      <w:r w:rsidRPr="00EE7C3E">
        <w:rPr>
          <w:rFonts w:ascii="仿宋_GB2312" w:eastAsia="仿宋_GB2312" w:hAnsi="仿宋_GB2312" w:hint="eastAsia"/>
          <w:color w:val="000000" w:themeColor="text1"/>
          <w:sz w:val="32"/>
          <w:szCs w:val="32"/>
        </w:rPr>
        <w:t>让学生充分认识到我国</w:t>
      </w:r>
      <w:r w:rsidR="00141518" w:rsidRPr="00EE7C3E">
        <w:rPr>
          <w:rFonts w:ascii="仿宋_GB2312" w:eastAsia="仿宋_GB2312" w:hAnsi="仿宋_GB2312" w:hint="eastAsia"/>
          <w:color w:val="000000" w:themeColor="text1"/>
          <w:sz w:val="32"/>
          <w:szCs w:val="32"/>
        </w:rPr>
        <w:t>高质量发展取得的新成效</w:t>
      </w:r>
      <w:r w:rsidRPr="00EE7C3E">
        <w:rPr>
          <w:rFonts w:ascii="仿宋_GB2312" w:eastAsia="仿宋_GB2312" w:hAnsi="仿宋_GB2312" w:hint="eastAsia"/>
          <w:color w:val="000000" w:themeColor="text1"/>
          <w:sz w:val="32"/>
          <w:szCs w:val="32"/>
        </w:rPr>
        <w:t>。</w:t>
      </w:r>
      <w:r w:rsidR="00141518" w:rsidRPr="00EE7C3E">
        <w:rPr>
          <w:rFonts w:ascii="仿宋_GB2312" w:eastAsia="仿宋_GB2312" w:hAnsi="仿宋_GB2312" w:hint="eastAsia"/>
          <w:color w:val="000000" w:themeColor="text1"/>
          <w:sz w:val="32"/>
          <w:szCs w:val="32"/>
        </w:rPr>
        <w:t>科技自立自强积极推进，改革开放力度加大，民生得到有效保障，社会大局保持稳定。</w:t>
      </w:r>
      <w:r w:rsidRPr="00CD1033">
        <w:rPr>
          <w:rFonts w:ascii="楷体_GB2312" w:eastAsia="楷体_GB2312" w:hAnsi="楷体_GB2312" w:hint="eastAsia"/>
          <w:b/>
          <w:color w:val="000000" w:themeColor="text1"/>
          <w:sz w:val="32"/>
          <w:szCs w:val="32"/>
        </w:rPr>
        <w:t>二是</w:t>
      </w:r>
      <w:r w:rsidRPr="00EE7C3E">
        <w:rPr>
          <w:rFonts w:ascii="仿宋_GB2312" w:eastAsia="仿宋_GB2312" w:hAnsi="仿宋_GB2312" w:hint="eastAsia"/>
          <w:color w:val="000000" w:themeColor="text1"/>
          <w:sz w:val="32"/>
          <w:szCs w:val="32"/>
        </w:rPr>
        <w:t>让学生准确把握发展环境新变化新挑战。虽然全球疫情仍在持续演变，外部环境更趋复杂严峻，国内经济恢复仍然不稳固、不均衡，但我国经济稳中向好、长期向好的基本趋势没有改变，我国经济潜力足、韧性大、活力强、回旋空间大、政策工具多的基本特点没有变，我国发展具有的多方面优势和条件没有变。</w:t>
      </w:r>
      <w:r w:rsidRPr="00CD1033">
        <w:rPr>
          <w:rFonts w:ascii="楷体_GB2312" w:eastAsia="楷体_GB2312" w:hAnsi="楷体_GB2312" w:hint="eastAsia"/>
          <w:b/>
          <w:color w:val="000000" w:themeColor="text1"/>
          <w:sz w:val="32"/>
          <w:szCs w:val="32"/>
        </w:rPr>
        <w:t>三</w:t>
      </w:r>
      <w:r w:rsidRPr="00CD1033">
        <w:rPr>
          <w:rFonts w:ascii="楷体_GB2312" w:eastAsia="楷体_GB2312" w:hAnsi="楷体_GB2312" w:hint="eastAsia"/>
          <w:b/>
          <w:color w:val="000000" w:themeColor="text1"/>
          <w:sz w:val="32"/>
          <w:szCs w:val="32"/>
        </w:rPr>
        <w:lastRenderedPageBreak/>
        <w:t>是</w:t>
      </w:r>
      <w:r w:rsidRPr="00EE7C3E">
        <w:rPr>
          <w:rFonts w:ascii="仿宋_GB2312" w:eastAsia="仿宋_GB2312" w:hAnsi="仿宋_GB2312" w:hint="eastAsia"/>
          <w:color w:val="000000" w:themeColor="text1"/>
          <w:sz w:val="32"/>
          <w:szCs w:val="32"/>
        </w:rPr>
        <w:t>让学生更加坚定我国构建新发展格局、实现高质量发展的信心。坚持稳中求进工作总基调，聚焦经济社会发展重点任务，挖掘国内市场潜力，强化科技创新和产业链供应链韧性，坚持高水平开放，做好民生保障和安全生产，我们就能越激流、涉险滩，驶过高质量发展的关口。</w:t>
      </w:r>
    </w:p>
    <w:p w14:paraId="42B31089" w14:textId="75D3F9CF" w:rsidR="006A72A0" w:rsidRPr="00CD1033" w:rsidRDefault="00437BB8" w:rsidP="00EE7C3E">
      <w:pPr>
        <w:pStyle w:val="a5"/>
        <w:ind w:firstLineChars="200" w:firstLine="640"/>
        <w:rPr>
          <w:rFonts w:ascii="黑体" w:eastAsia="黑体" w:hAnsi="黑体"/>
          <w:bCs/>
          <w:color w:val="000000" w:themeColor="text1"/>
          <w:sz w:val="32"/>
          <w:szCs w:val="32"/>
        </w:rPr>
      </w:pPr>
      <w:r w:rsidRPr="00CD1033">
        <w:rPr>
          <w:rFonts w:ascii="黑体" w:eastAsia="黑体" w:hAnsi="黑体"/>
          <w:bCs/>
          <w:color w:val="000000" w:themeColor="text1"/>
          <w:sz w:val="32"/>
          <w:szCs w:val="32"/>
        </w:rPr>
        <w:t>4</w:t>
      </w:r>
      <w:r w:rsidR="006A72A0" w:rsidRPr="00CD1033">
        <w:rPr>
          <w:rFonts w:ascii="黑体" w:eastAsia="黑体" w:hAnsi="黑体" w:hint="eastAsia"/>
          <w:bCs/>
          <w:color w:val="000000" w:themeColor="text1"/>
          <w:sz w:val="32"/>
          <w:szCs w:val="32"/>
        </w:rPr>
        <w:t>.积极关注北京冬奥会</w:t>
      </w:r>
      <w:r w:rsidR="007339A5" w:rsidRPr="00CD1033">
        <w:rPr>
          <w:rFonts w:ascii="黑体" w:eastAsia="黑体" w:hAnsi="黑体" w:hint="eastAsia"/>
          <w:bCs/>
          <w:color w:val="000000" w:themeColor="text1"/>
          <w:sz w:val="32"/>
          <w:szCs w:val="32"/>
        </w:rPr>
        <w:t>、冬残奥会</w:t>
      </w:r>
      <w:r w:rsidR="006A72A0" w:rsidRPr="00CD1033">
        <w:rPr>
          <w:rFonts w:ascii="黑体" w:eastAsia="黑体" w:hAnsi="黑体" w:hint="eastAsia"/>
          <w:bCs/>
          <w:color w:val="000000" w:themeColor="text1"/>
          <w:sz w:val="32"/>
          <w:szCs w:val="32"/>
        </w:rPr>
        <w:t>筹办，感受中国特色社会主义制度优越性</w:t>
      </w:r>
    </w:p>
    <w:p w14:paraId="6A8E2638" w14:textId="77777777" w:rsidR="006A72A0" w:rsidRPr="00EE7C3E" w:rsidRDefault="006A72A0" w:rsidP="00EE7C3E">
      <w:pPr>
        <w:ind w:firstLineChars="200" w:firstLine="640"/>
        <w:rPr>
          <w:rFonts w:ascii="仿宋_GB2312" w:eastAsia="仿宋_GB2312" w:hAnsi="仿宋_GB2312"/>
          <w:color w:val="000000" w:themeColor="text1"/>
          <w:sz w:val="32"/>
          <w:szCs w:val="32"/>
        </w:rPr>
      </w:pPr>
      <w:r w:rsidRPr="00EE7C3E">
        <w:rPr>
          <w:rFonts w:ascii="仿宋_GB2312" w:eastAsia="仿宋_GB2312" w:hAnsi="仿宋_GB2312" w:hint="eastAsia"/>
          <w:color w:val="000000" w:themeColor="text1"/>
          <w:sz w:val="32"/>
          <w:szCs w:val="32"/>
        </w:rPr>
        <w:t>北京冬奥会</w:t>
      </w:r>
      <w:r w:rsidR="002902E9" w:rsidRPr="00EE7C3E">
        <w:rPr>
          <w:rFonts w:ascii="仿宋_GB2312" w:eastAsia="仿宋_GB2312" w:hAnsi="仿宋_GB2312" w:hint="eastAsia"/>
          <w:color w:val="000000" w:themeColor="text1"/>
          <w:sz w:val="32"/>
          <w:szCs w:val="32"/>
        </w:rPr>
        <w:t>、冬残奥会</w:t>
      </w:r>
      <w:r w:rsidRPr="00EE7C3E">
        <w:rPr>
          <w:rFonts w:ascii="仿宋_GB2312" w:eastAsia="仿宋_GB2312" w:hAnsi="仿宋_GB2312" w:hint="eastAsia"/>
          <w:color w:val="000000" w:themeColor="text1"/>
          <w:sz w:val="32"/>
          <w:szCs w:val="32"/>
        </w:rPr>
        <w:t>是我国“十四五”初期举办的重大标志性活动，是党和国家的一件大事，努力为世界奉献一届精彩、非凡、卓越的奥运盛会，是我们对国际社会的庄严承诺。教学中，</w:t>
      </w:r>
      <w:r w:rsidRPr="00CD1033">
        <w:rPr>
          <w:rFonts w:ascii="楷体_GB2312" w:eastAsia="楷体_GB2312" w:hAnsi="楷体_GB2312" w:hint="eastAsia"/>
          <w:b/>
          <w:color w:val="000000" w:themeColor="text1"/>
          <w:sz w:val="32"/>
          <w:szCs w:val="32"/>
        </w:rPr>
        <w:t>一是</w:t>
      </w:r>
      <w:r w:rsidRPr="00EE7C3E">
        <w:rPr>
          <w:rFonts w:ascii="仿宋_GB2312" w:eastAsia="仿宋_GB2312" w:hAnsi="仿宋_GB2312" w:hint="eastAsia"/>
          <w:color w:val="000000" w:themeColor="text1"/>
          <w:sz w:val="32"/>
          <w:szCs w:val="32"/>
        </w:rPr>
        <w:t>让学生充分认识举办</w:t>
      </w:r>
      <w:r w:rsidRPr="00EE7C3E">
        <w:rPr>
          <w:rFonts w:ascii="仿宋_GB2312" w:eastAsia="仿宋_GB2312" w:hAnsi="仿宋_GB2312"/>
          <w:color w:val="000000" w:themeColor="text1"/>
          <w:sz w:val="32"/>
          <w:szCs w:val="32"/>
        </w:rPr>
        <w:t>冬奥会</w:t>
      </w:r>
      <w:r w:rsidR="002902E9" w:rsidRPr="00EE7C3E">
        <w:rPr>
          <w:rFonts w:ascii="仿宋_GB2312" w:eastAsia="仿宋_GB2312" w:hAnsi="仿宋_GB2312" w:hint="eastAsia"/>
          <w:color w:val="000000" w:themeColor="text1"/>
          <w:sz w:val="32"/>
          <w:szCs w:val="32"/>
        </w:rPr>
        <w:t>、冬残奥会</w:t>
      </w:r>
      <w:r w:rsidRPr="00EE7C3E">
        <w:rPr>
          <w:rFonts w:ascii="仿宋_GB2312" w:eastAsia="仿宋_GB2312" w:hAnsi="仿宋_GB2312" w:hint="eastAsia"/>
          <w:color w:val="000000" w:themeColor="text1"/>
          <w:sz w:val="32"/>
          <w:szCs w:val="32"/>
        </w:rPr>
        <w:t>的重大意义。</w:t>
      </w:r>
      <w:r w:rsidR="007339A5" w:rsidRPr="00EE7C3E">
        <w:rPr>
          <w:rFonts w:ascii="仿宋_GB2312" w:eastAsia="仿宋_GB2312" w:hAnsi="仿宋_GB2312" w:hint="eastAsia"/>
          <w:color w:val="000000" w:themeColor="text1"/>
          <w:sz w:val="32"/>
          <w:szCs w:val="32"/>
        </w:rPr>
        <w:t>通过举办冬奥会</w:t>
      </w:r>
      <w:r w:rsidR="002902E9" w:rsidRPr="00EE7C3E">
        <w:rPr>
          <w:rFonts w:ascii="仿宋_GB2312" w:eastAsia="仿宋_GB2312" w:hAnsi="仿宋_GB2312" w:hint="eastAsia"/>
          <w:color w:val="000000" w:themeColor="text1"/>
          <w:sz w:val="32"/>
          <w:szCs w:val="32"/>
        </w:rPr>
        <w:t>、冬残奥会</w:t>
      </w:r>
      <w:r w:rsidR="007339A5" w:rsidRPr="00EE7C3E">
        <w:rPr>
          <w:rFonts w:ascii="仿宋_GB2312" w:eastAsia="仿宋_GB2312" w:hAnsi="仿宋_GB2312" w:hint="eastAsia"/>
          <w:color w:val="000000" w:themeColor="text1"/>
          <w:sz w:val="32"/>
          <w:szCs w:val="32"/>
        </w:rPr>
        <w:t>，可以推动我国冰</w:t>
      </w:r>
      <w:r w:rsidR="002902E9" w:rsidRPr="00EE7C3E">
        <w:rPr>
          <w:rFonts w:ascii="仿宋_GB2312" w:eastAsia="仿宋_GB2312" w:hAnsi="仿宋_GB2312" w:hint="eastAsia"/>
          <w:color w:val="000000" w:themeColor="text1"/>
          <w:sz w:val="32"/>
          <w:szCs w:val="32"/>
        </w:rPr>
        <w:t>雪运动跨越式发展，逐步解决竞技体育强、群众体育弱和“夏强冬弱”</w:t>
      </w:r>
      <w:r w:rsidR="007339A5" w:rsidRPr="00EE7C3E">
        <w:rPr>
          <w:rFonts w:ascii="仿宋_GB2312" w:eastAsia="仿宋_GB2312" w:hAnsi="仿宋_GB2312" w:hint="eastAsia"/>
          <w:color w:val="000000" w:themeColor="text1"/>
          <w:sz w:val="32"/>
          <w:szCs w:val="32"/>
        </w:rPr>
        <w:t>“冰强雪弱”的问题</w:t>
      </w:r>
      <w:r w:rsidR="00A055CA" w:rsidRPr="00EE7C3E">
        <w:rPr>
          <w:rFonts w:ascii="仿宋_GB2312" w:eastAsia="仿宋_GB2312" w:hAnsi="仿宋_GB2312" w:hint="eastAsia"/>
          <w:color w:val="000000" w:themeColor="text1"/>
          <w:sz w:val="32"/>
          <w:szCs w:val="32"/>
        </w:rPr>
        <w:t>，还可以更好地</w:t>
      </w:r>
      <w:r w:rsidRPr="00EE7C3E">
        <w:rPr>
          <w:rFonts w:ascii="仿宋_GB2312" w:eastAsia="仿宋_GB2312" w:hAnsi="仿宋_GB2312" w:hint="eastAsia"/>
          <w:color w:val="000000" w:themeColor="text1"/>
          <w:sz w:val="32"/>
          <w:szCs w:val="32"/>
        </w:rPr>
        <w:t>展现国家形象</w:t>
      </w:r>
      <w:r w:rsidR="00D04EE3" w:rsidRPr="00EE7C3E">
        <w:rPr>
          <w:rFonts w:ascii="仿宋_GB2312" w:eastAsia="仿宋_GB2312" w:hAnsi="仿宋_GB2312" w:hint="eastAsia"/>
          <w:color w:val="000000" w:themeColor="text1"/>
          <w:sz w:val="32"/>
          <w:szCs w:val="32"/>
        </w:rPr>
        <w:t>，是</w:t>
      </w:r>
      <w:r w:rsidRPr="00EE7C3E">
        <w:rPr>
          <w:rFonts w:ascii="仿宋_GB2312" w:eastAsia="仿宋_GB2312" w:hAnsi="仿宋_GB2312" w:hint="eastAsia"/>
          <w:color w:val="000000" w:themeColor="text1"/>
          <w:sz w:val="32"/>
          <w:szCs w:val="32"/>
        </w:rPr>
        <w:t>促进国家发展、振奋民族精神的重要契机。</w:t>
      </w:r>
      <w:r w:rsidRPr="00CD1033">
        <w:rPr>
          <w:rFonts w:ascii="楷体_GB2312" w:eastAsia="楷体_GB2312" w:hAnsi="楷体_GB2312" w:hint="eastAsia"/>
          <w:b/>
          <w:color w:val="000000" w:themeColor="text1"/>
          <w:sz w:val="32"/>
          <w:szCs w:val="32"/>
        </w:rPr>
        <w:t>二是</w:t>
      </w:r>
      <w:r w:rsidRPr="00EE7C3E">
        <w:rPr>
          <w:rFonts w:ascii="仿宋_GB2312" w:eastAsia="仿宋_GB2312" w:hAnsi="仿宋_GB2312" w:hint="eastAsia"/>
          <w:color w:val="000000" w:themeColor="text1"/>
          <w:sz w:val="32"/>
          <w:szCs w:val="32"/>
        </w:rPr>
        <w:t>让学生</w:t>
      </w:r>
      <w:r w:rsidR="002902E9" w:rsidRPr="00EE7C3E">
        <w:rPr>
          <w:rFonts w:ascii="仿宋_GB2312" w:eastAsia="仿宋_GB2312" w:hAnsi="仿宋_GB2312" w:hint="eastAsia"/>
          <w:color w:val="000000" w:themeColor="text1"/>
          <w:sz w:val="32"/>
          <w:szCs w:val="32"/>
        </w:rPr>
        <w:t>及时</w:t>
      </w:r>
      <w:r w:rsidRPr="00EE7C3E">
        <w:rPr>
          <w:rFonts w:ascii="仿宋_GB2312" w:eastAsia="仿宋_GB2312" w:hAnsi="仿宋_GB2312" w:hint="eastAsia"/>
          <w:color w:val="000000" w:themeColor="text1"/>
          <w:sz w:val="32"/>
          <w:szCs w:val="32"/>
        </w:rPr>
        <w:t>了解冬奥会</w:t>
      </w:r>
      <w:r w:rsidR="00A055CA" w:rsidRPr="00EE7C3E">
        <w:rPr>
          <w:rFonts w:ascii="仿宋_GB2312" w:eastAsia="仿宋_GB2312" w:hAnsi="仿宋_GB2312" w:hint="eastAsia"/>
          <w:color w:val="000000" w:themeColor="text1"/>
          <w:sz w:val="32"/>
          <w:szCs w:val="32"/>
        </w:rPr>
        <w:t>、冬残奥会</w:t>
      </w:r>
      <w:r w:rsidR="007339A5" w:rsidRPr="00EE7C3E">
        <w:rPr>
          <w:rFonts w:ascii="仿宋_GB2312" w:eastAsia="仿宋_GB2312" w:hAnsi="仿宋_GB2312" w:hint="eastAsia"/>
          <w:color w:val="000000" w:themeColor="text1"/>
          <w:sz w:val="32"/>
          <w:szCs w:val="32"/>
        </w:rPr>
        <w:t>筹办</w:t>
      </w:r>
      <w:r w:rsidRPr="00EE7C3E">
        <w:rPr>
          <w:rFonts w:ascii="仿宋_GB2312" w:eastAsia="仿宋_GB2312" w:hAnsi="仿宋_GB2312" w:hint="eastAsia"/>
          <w:color w:val="000000" w:themeColor="text1"/>
          <w:sz w:val="32"/>
          <w:szCs w:val="32"/>
        </w:rPr>
        <w:t>进展。尽管受到新冠肺炎疫情影响，</w:t>
      </w:r>
      <w:r w:rsidR="002902E9" w:rsidRPr="00EE7C3E">
        <w:rPr>
          <w:rFonts w:ascii="仿宋_GB2312" w:eastAsia="仿宋_GB2312" w:hAnsi="仿宋_GB2312" w:hint="eastAsia"/>
          <w:color w:val="000000" w:themeColor="text1"/>
          <w:sz w:val="32"/>
          <w:szCs w:val="32"/>
        </w:rPr>
        <w:t>但冬奥会</w:t>
      </w:r>
      <w:r w:rsidR="00A055CA" w:rsidRPr="00EE7C3E">
        <w:rPr>
          <w:rFonts w:ascii="仿宋_GB2312" w:eastAsia="仿宋_GB2312" w:hAnsi="仿宋_GB2312" w:hint="eastAsia"/>
          <w:color w:val="000000" w:themeColor="text1"/>
          <w:sz w:val="32"/>
          <w:szCs w:val="32"/>
        </w:rPr>
        <w:t>、冬残奥会</w:t>
      </w:r>
      <w:r w:rsidR="002902E9" w:rsidRPr="00EE7C3E">
        <w:rPr>
          <w:rFonts w:ascii="仿宋_GB2312" w:eastAsia="仿宋_GB2312" w:hAnsi="仿宋_GB2312" w:hint="eastAsia"/>
          <w:color w:val="000000" w:themeColor="text1"/>
          <w:sz w:val="32"/>
          <w:szCs w:val="32"/>
        </w:rPr>
        <w:t>各项筹办工作仍旧进</w:t>
      </w:r>
      <w:r w:rsidR="00A055CA" w:rsidRPr="00EE7C3E">
        <w:rPr>
          <w:rFonts w:ascii="仿宋_GB2312" w:eastAsia="仿宋_GB2312" w:hAnsi="仿宋_GB2312" w:hint="eastAsia"/>
          <w:color w:val="000000" w:themeColor="text1"/>
          <w:sz w:val="32"/>
          <w:szCs w:val="32"/>
        </w:rPr>
        <w:t>展顺利。</w:t>
      </w:r>
      <w:r w:rsidR="00976E9F" w:rsidRPr="00EE7C3E">
        <w:rPr>
          <w:rFonts w:ascii="仿宋_GB2312" w:eastAsia="仿宋_GB2312" w:hAnsi="仿宋_GB2312" w:hint="eastAsia"/>
          <w:color w:val="000000" w:themeColor="text1"/>
          <w:sz w:val="32"/>
          <w:szCs w:val="32"/>
        </w:rPr>
        <w:t>突出“简约、安全、精彩”的办赛要求，</w:t>
      </w:r>
      <w:r w:rsidRPr="00EE7C3E">
        <w:rPr>
          <w:rFonts w:ascii="仿宋_GB2312" w:eastAsia="仿宋_GB2312" w:hAnsi="仿宋_GB2312" w:hint="eastAsia"/>
          <w:color w:val="000000" w:themeColor="text1"/>
          <w:sz w:val="32"/>
          <w:szCs w:val="32"/>
        </w:rPr>
        <w:t>所有场馆建设提前一年完成，我国很多冰雪项目在两年多时间里实现从无到有，有的项目达到了世界先进水平。</w:t>
      </w:r>
      <w:r w:rsidR="002902E9" w:rsidRPr="00CD1033">
        <w:rPr>
          <w:rFonts w:ascii="楷体_GB2312" w:eastAsia="楷体_GB2312" w:hAnsi="楷体_GB2312" w:hint="eastAsia"/>
          <w:b/>
          <w:color w:val="000000" w:themeColor="text1"/>
          <w:sz w:val="32"/>
          <w:szCs w:val="32"/>
        </w:rPr>
        <w:t>三是</w:t>
      </w:r>
      <w:r w:rsidR="002902E9" w:rsidRPr="00EE7C3E">
        <w:rPr>
          <w:rFonts w:ascii="仿宋_GB2312" w:eastAsia="仿宋_GB2312" w:hAnsi="仿宋_GB2312" w:hint="eastAsia"/>
          <w:color w:val="000000" w:themeColor="text1"/>
          <w:sz w:val="32"/>
          <w:szCs w:val="32"/>
        </w:rPr>
        <w:t>引导学生更加坚定中国特色社会主义的制度自信。</w:t>
      </w:r>
      <w:r w:rsidR="002902E9" w:rsidRPr="00EE7C3E">
        <w:rPr>
          <w:rFonts w:ascii="仿宋_GB2312" w:eastAsia="仿宋_GB2312" w:hAnsi="仿宋_GB2312"/>
          <w:color w:val="000000" w:themeColor="text1"/>
          <w:sz w:val="32"/>
          <w:szCs w:val="32"/>
        </w:rPr>
        <w:t>依靠党的领导和</w:t>
      </w:r>
      <w:r w:rsidR="002902E9" w:rsidRPr="00EE7C3E">
        <w:rPr>
          <w:rFonts w:ascii="仿宋_GB2312" w:eastAsia="仿宋_GB2312" w:hAnsi="仿宋_GB2312" w:hint="eastAsia"/>
          <w:color w:val="000000" w:themeColor="text1"/>
          <w:sz w:val="32"/>
          <w:szCs w:val="32"/>
        </w:rPr>
        <w:t>举国体制、</w:t>
      </w:r>
      <w:r w:rsidR="002902E9" w:rsidRPr="00EE7C3E">
        <w:rPr>
          <w:rFonts w:ascii="仿宋_GB2312" w:eastAsia="仿宋_GB2312" w:hAnsi="仿宋_GB2312"/>
          <w:color w:val="000000" w:themeColor="text1"/>
          <w:sz w:val="32"/>
          <w:szCs w:val="32"/>
        </w:rPr>
        <w:t>集中力量办大事的制度优势</w:t>
      </w:r>
      <w:r w:rsidR="002902E9" w:rsidRPr="00EE7C3E">
        <w:rPr>
          <w:rFonts w:ascii="仿宋_GB2312" w:eastAsia="仿宋_GB2312" w:hAnsi="仿宋_GB2312" w:hint="eastAsia"/>
          <w:color w:val="000000" w:themeColor="text1"/>
          <w:sz w:val="32"/>
          <w:szCs w:val="32"/>
        </w:rPr>
        <w:t>，</w:t>
      </w:r>
      <w:r w:rsidRPr="00EE7C3E">
        <w:rPr>
          <w:rFonts w:ascii="仿宋_GB2312" w:eastAsia="仿宋_GB2312" w:hAnsi="仿宋_GB2312" w:hint="eastAsia"/>
          <w:color w:val="000000" w:themeColor="text1"/>
          <w:sz w:val="32"/>
          <w:szCs w:val="32"/>
        </w:rPr>
        <w:t>北京冬奥会、</w:t>
      </w:r>
      <w:r w:rsidRPr="00EE7C3E">
        <w:rPr>
          <w:rFonts w:ascii="仿宋_GB2312" w:eastAsia="仿宋_GB2312" w:hAnsi="仿宋_GB2312"/>
          <w:color w:val="000000" w:themeColor="text1"/>
          <w:sz w:val="32"/>
          <w:szCs w:val="32"/>
        </w:rPr>
        <w:t>冬残奥会筹办工作才</w:t>
      </w:r>
      <w:r w:rsidRPr="00EE7C3E">
        <w:rPr>
          <w:rFonts w:ascii="仿宋_GB2312" w:eastAsia="仿宋_GB2312" w:hAnsi="仿宋_GB2312"/>
          <w:color w:val="000000" w:themeColor="text1"/>
          <w:sz w:val="32"/>
          <w:szCs w:val="32"/>
        </w:rPr>
        <w:lastRenderedPageBreak/>
        <w:t>能</w:t>
      </w:r>
      <w:r w:rsidR="002902E9" w:rsidRPr="00EE7C3E">
        <w:rPr>
          <w:rFonts w:ascii="仿宋_GB2312" w:eastAsia="仿宋_GB2312" w:hAnsi="仿宋_GB2312"/>
          <w:color w:val="000000" w:themeColor="text1"/>
          <w:sz w:val="32"/>
          <w:szCs w:val="32"/>
        </w:rPr>
        <w:t>稳步有序地全面推进</w:t>
      </w:r>
      <w:r w:rsidRPr="00EE7C3E">
        <w:rPr>
          <w:rFonts w:ascii="仿宋_GB2312" w:eastAsia="仿宋_GB2312" w:hAnsi="仿宋_GB2312"/>
          <w:color w:val="000000" w:themeColor="text1"/>
          <w:sz w:val="32"/>
          <w:szCs w:val="32"/>
        </w:rPr>
        <w:t>。</w:t>
      </w:r>
      <w:r w:rsidR="002902E9" w:rsidRPr="00EE7C3E">
        <w:rPr>
          <w:rFonts w:ascii="仿宋_GB2312" w:eastAsia="仿宋_GB2312" w:hAnsi="仿宋_GB2312" w:hint="eastAsia"/>
          <w:color w:val="000000" w:themeColor="text1"/>
          <w:sz w:val="32"/>
          <w:szCs w:val="32"/>
        </w:rPr>
        <w:t>不管别人怎么攻击和诋毁我们的举国体制，我们一定要牢牢坚持，继续加以完善，争取更大发展。</w:t>
      </w:r>
    </w:p>
    <w:p w14:paraId="6A5D1300" w14:textId="4C1E72F6" w:rsidR="006E5DC2" w:rsidRPr="00CD1033" w:rsidRDefault="00437BB8" w:rsidP="00EE7C3E">
      <w:pPr>
        <w:ind w:firstLineChars="200" w:firstLine="640"/>
        <w:rPr>
          <w:rFonts w:ascii="黑体" w:eastAsia="黑体" w:hAnsi="黑体"/>
          <w:bCs/>
          <w:color w:val="000000" w:themeColor="text1"/>
          <w:sz w:val="32"/>
          <w:szCs w:val="32"/>
        </w:rPr>
      </w:pPr>
      <w:r w:rsidRPr="00CD1033">
        <w:rPr>
          <w:rFonts w:ascii="黑体" w:eastAsia="黑体" w:hAnsi="黑体"/>
          <w:bCs/>
          <w:color w:val="000000" w:themeColor="text1"/>
          <w:sz w:val="32"/>
          <w:szCs w:val="32"/>
        </w:rPr>
        <w:t>5</w:t>
      </w:r>
      <w:r w:rsidR="006E5DC2" w:rsidRPr="00CD1033">
        <w:rPr>
          <w:rFonts w:ascii="黑体" w:eastAsia="黑体" w:hAnsi="黑体"/>
          <w:bCs/>
          <w:color w:val="000000" w:themeColor="text1"/>
          <w:sz w:val="32"/>
          <w:szCs w:val="32"/>
        </w:rPr>
        <w:t>.正确认识我国人口发展形势，认识优化生育政策、促进人口长期均衡发展的重要意义</w:t>
      </w:r>
    </w:p>
    <w:p w14:paraId="0FAECCFB" w14:textId="77777777" w:rsidR="00E20C32" w:rsidRPr="00EE7C3E" w:rsidRDefault="006E5DC2" w:rsidP="00EE7C3E">
      <w:pPr>
        <w:ind w:firstLineChars="200" w:firstLine="640"/>
        <w:rPr>
          <w:rFonts w:ascii="仿宋_GB2312" w:eastAsia="仿宋_GB2312" w:hAnsi="仿宋_GB2312" w:cs="Times New Roman"/>
          <w:color w:val="000000" w:themeColor="text1"/>
          <w:sz w:val="32"/>
          <w:szCs w:val="32"/>
        </w:rPr>
      </w:pPr>
      <w:r w:rsidRPr="00EE7C3E">
        <w:rPr>
          <w:rFonts w:ascii="仿宋_GB2312" w:eastAsia="仿宋_GB2312" w:hAnsi="仿宋_GB2312" w:cs="Times New Roman" w:hint="eastAsia"/>
          <w:color w:val="000000" w:themeColor="text1"/>
          <w:sz w:val="32"/>
          <w:szCs w:val="32"/>
        </w:rPr>
        <w:t>我国是世界上人口最多的国家，人口问题始终是一个全局性、战略性问题。人口发展是关系中华民族发展的大事情，是真正的“国之大者”。教学中，</w:t>
      </w:r>
      <w:r w:rsidRPr="00CD1033">
        <w:rPr>
          <w:rFonts w:ascii="楷体_GB2312" w:eastAsia="楷体_GB2312" w:hAnsi="楷体_GB2312" w:hint="eastAsia"/>
          <w:b/>
          <w:color w:val="000000" w:themeColor="text1"/>
          <w:sz w:val="32"/>
          <w:szCs w:val="32"/>
        </w:rPr>
        <w:t>一是</w:t>
      </w:r>
      <w:r w:rsidRPr="00EE7C3E">
        <w:rPr>
          <w:rFonts w:ascii="仿宋_GB2312" w:eastAsia="仿宋_GB2312" w:hAnsi="仿宋_GB2312" w:cs="Times New Roman" w:hint="eastAsia"/>
          <w:color w:val="000000" w:themeColor="text1"/>
          <w:sz w:val="32"/>
          <w:szCs w:val="32"/>
        </w:rPr>
        <w:t>让学生深刻认识我国人口形势及其对经济社会发展的影响。在未来相当长时期内，我国人口众多的基本国情不会根本改变，人口对经济社会发展的压力不会根本改变，人口与资源环境的紧张关系不会根本改变。</w:t>
      </w:r>
      <w:r w:rsidRPr="00CD1033">
        <w:rPr>
          <w:rFonts w:ascii="楷体_GB2312" w:eastAsia="楷体_GB2312" w:hAnsi="楷体_GB2312" w:hint="eastAsia"/>
          <w:b/>
          <w:color w:val="000000" w:themeColor="text1"/>
          <w:sz w:val="32"/>
          <w:szCs w:val="32"/>
        </w:rPr>
        <w:t>二是</w:t>
      </w:r>
      <w:r w:rsidRPr="00EE7C3E">
        <w:rPr>
          <w:rFonts w:ascii="仿宋_GB2312" w:eastAsia="仿宋_GB2312" w:hAnsi="仿宋_GB2312" w:cs="Times New Roman" w:hint="eastAsia"/>
          <w:color w:val="000000" w:themeColor="text1"/>
          <w:sz w:val="32"/>
          <w:szCs w:val="32"/>
        </w:rPr>
        <w:t>引导学生准确把握当前我国人口变化趋势性特征。我国人口增速持续放缓，但人口总量保持增长态势；人口性别结构持续改善，人口年龄结构呈现“两升一降”态势；人口受教育水平明显提高，人口的素质不断提升；人口流动依然活跃，人口集聚效应进一步显现。</w:t>
      </w:r>
      <w:r w:rsidRPr="00CD1033">
        <w:rPr>
          <w:rFonts w:ascii="楷体_GB2312" w:eastAsia="楷体_GB2312" w:hAnsi="楷体_GB2312" w:hint="eastAsia"/>
          <w:b/>
          <w:color w:val="000000" w:themeColor="text1"/>
          <w:sz w:val="32"/>
          <w:szCs w:val="32"/>
        </w:rPr>
        <w:t>三是</w:t>
      </w:r>
      <w:r w:rsidRPr="00EE7C3E">
        <w:rPr>
          <w:rFonts w:ascii="仿宋_GB2312" w:eastAsia="仿宋_GB2312" w:hAnsi="仿宋_GB2312" w:cs="Times New Roman" w:hint="eastAsia"/>
          <w:color w:val="000000" w:themeColor="text1"/>
          <w:sz w:val="32"/>
          <w:szCs w:val="32"/>
        </w:rPr>
        <w:t>让学生正确理解中央采取的积极应对人口老龄化、不断优化生育的一系列</w:t>
      </w:r>
      <w:r w:rsidR="00BD6263" w:rsidRPr="00EE7C3E">
        <w:rPr>
          <w:rFonts w:ascii="仿宋_GB2312" w:eastAsia="仿宋_GB2312" w:hAnsi="仿宋_GB2312" w:cs="Times New Roman" w:hint="eastAsia"/>
          <w:color w:val="000000" w:themeColor="text1"/>
          <w:sz w:val="32"/>
          <w:szCs w:val="32"/>
        </w:rPr>
        <w:t>措施。推动实现适度生育水平、促进人口长期均衡发展是符合我国国情的人口政策。人口多了不好，也不是越少越好，</w:t>
      </w:r>
      <w:r w:rsidRPr="00EE7C3E">
        <w:rPr>
          <w:rFonts w:ascii="仿宋_GB2312" w:eastAsia="仿宋_GB2312" w:hAnsi="仿宋_GB2312" w:cs="Times New Roman" w:hint="eastAsia"/>
          <w:color w:val="000000" w:themeColor="text1"/>
          <w:sz w:val="32"/>
          <w:szCs w:val="32"/>
        </w:rPr>
        <w:t>引导学生辩证看待人口红利、人口老龄化、出生率过低等重大问题。</w:t>
      </w:r>
    </w:p>
    <w:p w14:paraId="3FFA74D4" w14:textId="28B067D1" w:rsidR="000054B2" w:rsidRPr="00CD1033" w:rsidRDefault="00437BB8" w:rsidP="00EE7C3E">
      <w:pPr>
        <w:pStyle w:val="a5"/>
        <w:ind w:firstLineChars="200" w:firstLine="640"/>
        <w:rPr>
          <w:rFonts w:ascii="黑体" w:eastAsia="黑体" w:hAnsi="黑体"/>
          <w:bCs/>
          <w:color w:val="000000" w:themeColor="text1"/>
          <w:sz w:val="32"/>
          <w:szCs w:val="32"/>
        </w:rPr>
      </w:pPr>
      <w:r w:rsidRPr="00CD1033">
        <w:rPr>
          <w:rFonts w:ascii="黑体" w:eastAsia="黑体" w:hAnsi="黑体"/>
          <w:bCs/>
          <w:color w:val="000000" w:themeColor="text1"/>
          <w:sz w:val="32"/>
          <w:szCs w:val="32"/>
        </w:rPr>
        <w:t>6</w:t>
      </w:r>
      <w:r w:rsidR="000054B2" w:rsidRPr="00CD1033">
        <w:rPr>
          <w:rFonts w:ascii="黑体" w:eastAsia="黑体" w:hAnsi="黑体" w:hint="eastAsia"/>
          <w:bCs/>
          <w:color w:val="000000" w:themeColor="text1"/>
          <w:sz w:val="32"/>
          <w:szCs w:val="32"/>
        </w:rPr>
        <w:t>.</w:t>
      </w:r>
      <w:r w:rsidR="00976E9F" w:rsidRPr="00CD1033">
        <w:rPr>
          <w:rFonts w:ascii="黑体" w:eastAsia="黑体" w:hAnsi="黑体" w:hint="eastAsia"/>
          <w:bCs/>
          <w:color w:val="000000" w:themeColor="text1"/>
          <w:sz w:val="32"/>
          <w:szCs w:val="32"/>
        </w:rPr>
        <w:t>充分阐述</w:t>
      </w:r>
      <w:r w:rsidR="000054B2" w:rsidRPr="00CD1033">
        <w:rPr>
          <w:rFonts w:ascii="黑体" w:eastAsia="黑体" w:hAnsi="黑体" w:hint="eastAsia"/>
          <w:bCs/>
          <w:color w:val="000000" w:themeColor="text1"/>
          <w:sz w:val="32"/>
          <w:szCs w:val="32"/>
        </w:rPr>
        <w:t>我国科技创新取得的历史性成就，深刻理解</w:t>
      </w:r>
      <w:r w:rsidR="000054B2" w:rsidRPr="00CD1033">
        <w:rPr>
          <w:rFonts w:ascii="黑体" w:eastAsia="黑体" w:hAnsi="黑体" w:hint="eastAsia"/>
          <w:bCs/>
          <w:color w:val="000000" w:themeColor="text1"/>
          <w:sz w:val="32"/>
          <w:szCs w:val="32"/>
        </w:rPr>
        <w:lastRenderedPageBreak/>
        <w:t>科技自立自强是国家发展的战略支撑</w:t>
      </w:r>
    </w:p>
    <w:p w14:paraId="0660B2F9" w14:textId="77777777" w:rsidR="00143784" w:rsidRPr="00EE7C3E" w:rsidRDefault="005D1409" w:rsidP="00EE7C3E">
      <w:pPr>
        <w:ind w:firstLineChars="200" w:firstLine="640"/>
        <w:rPr>
          <w:rFonts w:ascii="仿宋_GB2312" w:eastAsia="仿宋_GB2312" w:hAnsi="仿宋_GB2312" w:cs="Times New Roman"/>
          <w:color w:val="000000" w:themeColor="text1"/>
          <w:kern w:val="0"/>
          <w:sz w:val="32"/>
          <w:szCs w:val="32"/>
        </w:rPr>
      </w:pPr>
      <w:r w:rsidRPr="00EE7C3E">
        <w:rPr>
          <w:rFonts w:ascii="仿宋_GB2312" w:eastAsia="仿宋_GB2312" w:hAnsi="仿宋_GB2312" w:cs="Times New Roman" w:hint="eastAsia"/>
          <w:color w:val="000000" w:themeColor="text1"/>
          <w:kern w:val="0"/>
          <w:sz w:val="32"/>
          <w:szCs w:val="32"/>
        </w:rPr>
        <w:t>科技兴则民族兴，科技强则国家强。</w:t>
      </w:r>
      <w:r w:rsidR="00677F26" w:rsidRPr="00EE7C3E">
        <w:rPr>
          <w:rFonts w:ascii="仿宋_GB2312" w:eastAsia="仿宋_GB2312" w:hAnsi="仿宋_GB2312" w:cs="Times New Roman"/>
          <w:color w:val="000000" w:themeColor="text1"/>
          <w:kern w:val="0"/>
          <w:sz w:val="32"/>
          <w:szCs w:val="32"/>
        </w:rPr>
        <w:t>加快建设科技强国，</w:t>
      </w:r>
      <w:r w:rsidRPr="00EE7C3E">
        <w:rPr>
          <w:rFonts w:ascii="仿宋_GB2312" w:eastAsia="仿宋_GB2312" w:hAnsi="仿宋_GB2312" w:cs="Times New Roman" w:hint="eastAsia"/>
          <w:color w:val="000000" w:themeColor="text1"/>
          <w:kern w:val="0"/>
          <w:sz w:val="32"/>
          <w:szCs w:val="32"/>
        </w:rPr>
        <w:t>必须</w:t>
      </w:r>
      <w:r w:rsidR="00143784" w:rsidRPr="00EE7C3E">
        <w:rPr>
          <w:rFonts w:ascii="仿宋_GB2312" w:eastAsia="仿宋_GB2312" w:hAnsi="仿宋_GB2312" w:cs="Times New Roman" w:hint="eastAsia"/>
          <w:color w:val="000000" w:themeColor="text1"/>
          <w:kern w:val="0"/>
          <w:sz w:val="32"/>
          <w:szCs w:val="32"/>
        </w:rPr>
        <w:t>坚持创新在我国现代化建设全局中的核心地位，把科技自立自强作为国家发展的战略支撑。教学中，</w:t>
      </w:r>
      <w:r w:rsidR="00143784" w:rsidRPr="00CD1033">
        <w:rPr>
          <w:rFonts w:ascii="楷体_GB2312" w:eastAsia="楷体_GB2312" w:hAnsi="楷体_GB2312" w:hint="eastAsia"/>
          <w:b/>
          <w:color w:val="000000" w:themeColor="text1"/>
          <w:sz w:val="32"/>
          <w:szCs w:val="32"/>
        </w:rPr>
        <w:t>一是</w:t>
      </w:r>
      <w:r w:rsidR="00143784" w:rsidRPr="00EE7C3E">
        <w:rPr>
          <w:rFonts w:ascii="仿宋_GB2312" w:eastAsia="仿宋_GB2312" w:hAnsi="仿宋_GB2312" w:cs="Times New Roman" w:hint="eastAsia"/>
          <w:color w:val="000000" w:themeColor="text1"/>
          <w:kern w:val="0"/>
          <w:sz w:val="32"/>
          <w:szCs w:val="32"/>
        </w:rPr>
        <w:t>让学生全面认识我国科技创新取得的历史性成就。基础研究和原始创新取得重要进展，战略高技术领域取得新跨越，高端产业取得新突破，民生科技领域取得显著成效，国防科技创新取得重大成就，为科技自立自强奠定了更加坚实的基础。</w:t>
      </w:r>
      <w:r w:rsidR="00143784" w:rsidRPr="00CD1033">
        <w:rPr>
          <w:rFonts w:ascii="楷体_GB2312" w:eastAsia="楷体_GB2312" w:hAnsi="楷体_GB2312" w:hint="eastAsia"/>
          <w:b/>
          <w:color w:val="000000" w:themeColor="text1"/>
          <w:sz w:val="32"/>
          <w:szCs w:val="32"/>
        </w:rPr>
        <w:t>二是</w:t>
      </w:r>
      <w:r w:rsidR="00143784" w:rsidRPr="00EE7C3E">
        <w:rPr>
          <w:rFonts w:ascii="仿宋_GB2312" w:eastAsia="仿宋_GB2312" w:hAnsi="仿宋_GB2312" w:cs="Times New Roman" w:hint="eastAsia"/>
          <w:color w:val="000000" w:themeColor="text1"/>
          <w:kern w:val="0"/>
          <w:sz w:val="32"/>
          <w:szCs w:val="32"/>
        </w:rPr>
        <w:t>帮助学生深刻理解科技自立自强</w:t>
      </w:r>
      <w:r w:rsidR="00141518" w:rsidRPr="00EE7C3E">
        <w:rPr>
          <w:rFonts w:ascii="仿宋_GB2312" w:eastAsia="仿宋_GB2312" w:hAnsi="仿宋_GB2312" w:cs="Times New Roman" w:hint="eastAsia"/>
          <w:color w:val="000000" w:themeColor="text1"/>
          <w:kern w:val="0"/>
          <w:sz w:val="32"/>
          <w:szCs w:val="32"/>
        </w:rPr>
        <w:t>必要性紧迫性</w:t>
      </w:r>
      <w:r w:rsidR="00143784" w:rsidRPr="00EE7C3E">
        <w:rPr>
          <w:rFonts w:ascii="仿宋_GB2312" w:eastAsia="仿宋_GB2312" w:hAnsi="仿宋_GB2312" w:cs="Times New Roman" w:hint="eastAsia"/>
          <w:color w:val="000000" w:themeColor="text1"/>
          <w:kern w:val="0"/>
          <w:sz w:val="32"/>
          <w:szCs w:val="32"/>
        </w:rPr>
        <w:t>。</w:t>
      </w:r>
      <w:r w:rsidR="00411B43" w:rsidRPr="00EE7C3E">
        <w:rPr>
          <w:rFonts w:ascii="仿宋_GB2312" w:eastAsia="仿宋_GB2312" w:hAnsi="仿宋_GB2312" w:cs="Times New Roman"/>
          <w:color w:val="000000" w:themeColor="text1"/>
          <w:kern w:val="0"/>
          <w:sz w:val="32"/>
          <w:szCs w:val="32"/>
        </w:rPr>
        <w:t>科技创新成为国际战略博弈的主要战场，围绕科技制高点的竞争空前激烈。</w:t>
      </w:r>
      <w:r w:rsidR="00143784" w:rsidRPr="00EE7C3E">
        <w:rPr>
          <w:rFonts w:ascii="仿宋_GB2312" w:eastAsia="仿宋_GB2312" w:hAnsi="仿宋_GB2312" w:cs="Times New Roman" w:hint="eastAsia"/>
          <w:color w:val="000000" w:themeColor="text1"/>
          <w:kern w:val="0"/>
          <w:sz w:val="32"/>
          <w:szCs w:val="32"/>
        </w:rPr>
        <w:t>关键核心技术是要不来、买不来、讨不来的。只有把关键核心技术掌握在自己手中，才能从根本上保障国家经济安全、国防安全和其他安全。</w:t>
      </w:r>
      <w:r w:rsidR="00143784" w:rsidRPr="00CD1033">
        <w:rPr>
          <w:rFonts w:ascii="楷体_GB2312" w:eastAsia="楷体_GB2312" w:hAnsi="楷体_GB2312" w:hint="eastAsia"/>
          <w:b/>
          <w:color w:val="000000" w:themeColor="text1"/>
          <w:sz w:val="32"/>
          <w:szCs w:val="32"/>
        </w:rPr>
        <w:t>三是</w:t>
      </w:r>
      <w:r w:rsidR="00143784" w:rsidRPr="00EE7C3E">
        <w:rPr>
          <w:rFonts w:ascii="仿宋_GB2312" w:eastAsia="仿宋_GB2312" w:hAnsi="仿宋_GB2312" w:cs="Times New Roman" w:hint="eastAsia"/>
          <w:color w:val="000000" w:themeColor="text1"/>
          <w:kern w:val="0"/>
          <w:sz w:val="32"/>
          <w:szCs w:val="32"/>
        </w:rPr>
        <w:t>让学生准确把握科技自立自强的战略要求。立足新发展阶段，面向世界科技前沿、面向经济主战场、面向国家重大需求、面向人民生命健康，必须深入实施科教兴国战略、人才强国战略、创新驱动发展战略，把握大势、抢占先机，直面问题、迎难而上，完善国家创新体系，加快建设科技强国，实现高水平科技自立自强。</w:t>
      </w:r>
    </w:p>
    <w:p w14:paraId="46BEB8A6" w14:textId="0D802D45" w:rsidR="008C031B" w:rsidRPr="00CD1033" w:rsidRDefault="00437BB8" w:rsidP="00EE7C3E">
      <w:pPr>
        <w:pStyle w:val="a5"/>
        <w:ind w:firstLine="643"/>
        <w:rPr>
          <w:rFonts w:ascii="黑体" w:eastAsia="黑体" w:hAnsi="黑体"/>
          <w:bCs/>
          <w:color w:val="000000" w:themeColor="text1"/>
          <w:sz w:val="32"/>
          <w:szCs w:val="32"/>
        </w:rPr>
      </w:pPr>
      <w:r w:rsidRPr="00CD1033">
        <w:rPr>
          <w:rFonts w:ascii="黑体" w:eastAsia="黑体" w:hAnsi="黑体"/>
          <w:bCs/>
          <w:color w:val="000000" w:themeColor="text1"/>
          <w:sz w:val="32"/>
          <w:szCs w:val="32"/>
        </w:rPr>
        <w:t>7</w:t>
      </w:r>
      <w:r w:rsidR="008C031B" w:rsidRPr="00CD1033">
        <w:rPr>
          <w:rFonts w:ascii="黑体" w:eastAsia="黑体" w:hAnsi="黑体" w:hint="eastAsia"/>
          <w:bCs/>
          <w:color w:val="000000" w:themeColor="text1"/>
          <w:sz w:val="32"/>
          <w:szCs w:val="32"/>
        </w:rPr>
        <w:t>.正确认识党的民族政策，深刻理解所有发展都要赋予民族团结进步的意义</w:t>
      </w:r>
    </w:p>
    <w:p w14:paraId="1DBE8901" w14:textId="77777777" w:rsidR="008C031B" w:rsidRPr="00EE7C3E" w:rsidRDefault="008C031B" w:rsidP="00EE7C3E">
      <w:pPr>
        <w:ind w:firstLine="641"/>
        <w:rPr>
          <w:rFonts w:ascii="仿宋_GB2312" w:eastAsia="仿宋_GB2312" w:hAnsi="仿宋_GB2312"/>
          <w:color w:val="000000" w:themeColor="text1"/>
          <w:sz w:val="32"/>
          <w:szCs w:val="32"/>
        </w:rPr>
      </w:pPr>
      <w:r w:rsidRPr="00EE7C3E">
        <w:rPr>
          <w:rFonts w:ascii="仿宋_GB2312" w:eastAsia="仿宋_GB2312" w:hAnsi="仿宋_GB2312" w:hint="eastAsia"/>
          <w:color w:val="000000" w:themeColor="text1"/>
          <w:sz w:val="32"/>
          <w:szCs w:val="32"/>
        </w:rPr>
        <w:t>实现中华民族伟大复兴的中国梦，就要以铸牢中华民族共同体意识为主线，把民族团结进步事业作为基础性事业抓</w:t>
      </w:r>
      <w:r w:rsidRPr="00EE7C3E">
        <w:rPr>
          <w:rFonts w:ascii="仿宋_GB2312" w:eastAsia="仿宋_GB2312" w:hAnsi="仿宋_GB2312" w:hint="eastAsia"/>
          <w:color w:val="000000" w:themeColor="text1"/>
          <w:sz w:val="32"/>
          <w:szCs w:val="32"/>
        </w:rPr>
        <w:lastRenderedPageBreak/>
        <w:t>紧抓好。</w:t>
      </w:r>
      <w:r w:rsidRPr="00CD1033">
        <w:rPr>
          <w:rFonts w:ascii="楷体_GB2312" w:eastAsia="楷体_GB2312" w:hAnsi="楷体_GB2312" w:hint="eastAsia"/>
          <w:b/>
          <w:color w:val="000000" w:themeColor="text1"/>
          <w:sz w:val="32"/>
          <w:szCs w:val="32"/>
        </w:rPr>
        <w:t>一是</w:t>
      </w:r>
      <w:r w:rsidRPr="00EE7C3E">
        <w:rPr>
          <w:rFonts w:ascii="仿宋_GB2312" w:eastAsia="仿宋_GB2312" w:hAnsi="仿宋_GB2312" w:hint="eastAsia"/>
          <w:color w:val="000000" w:themeColor="text1"/>
          <w:sz w:val="32"/>
          <w:szCs w:val="32"/>
        </w:rPr>
        <w:t>让学生了解我国各民族团结进步的历史必然性。</w:t>
      </w:r>
      <w:r w:rsidR="00D726EE" w:rsidRPr="00EE7C3E">
        <w:rPr>
          <w:rFonts w:ascii="仿宋_GB2312" w:eastAsia="仿宋_GB2312" w:hAnsi="仿宋_GB2312" w:hint="eastAsia"/>
          <w:color w:val="000000" w:themeColor="text1"/>
          <w:sz w:val="32"/>
          <w:szCs w:val="32"/>
          <w:shd w:val="clear" w:color="auto" w:fill="FFFFFF"/>
        </w:rPr>
        <w:t>我们辽阔的疆域是各民族共同开拓的，我们悠久的历史是各民族共同书写的，我们灿烂的文化是各民族共同创造的，我们伟大的精神是各民族共同培育的。</w:t>
      </w:r>
      <w:r w:rsidRPr="00EE7C3E">
        <w:rPr>
          <w:rFonts w:ascii="仿宋_GB2312" w:eastAsia="仿宋_GB2312" w:hAnsi="仿宋_GB2312" w:hint="eastAsia"/>
          <w:color w:val="000000" w:themeColor="text1"/>
          <w:sz w:val="32"/>
          <w:szCs w:val="32"/>
        </w:rPr>
        <w:t>深刻阐释各民族之所以团结融合，多元之所以聚为一体，源自各民族文化上的兼收并蓄、经济上的相互依存、情感上的相互亲近，源自中华民族追求团结统一的内生动力。</w:t>
      </w:r>
      <w:r w:rsidRPr="00CD1033">
        <w:rPr>
          <w:rFonts w:ascii="楷体_GB2312" w:eastAsia="楷体_GB2312" w:hAnsi="楷体_GB2312" w:hint="eastAsia"/>
          <w:b/>
          <w:color w:val="000000" w:themeColor="text1"/>
          <w:sz w:val="32"/>
          <w:szCs w:val="32"/>
        </w:rPr>
        <w:t>二是</w:t>
      </w:r>
      <w:r w:rsidRPr="00EE7C3E">
        <w:rPr>
          <w:rFonts w:ascii="仿宋_GB2312" w:eastAsia="仿宋_GB2312" w:hAnsi="仿宋_GB2312" w:hint="eastAsia"/>
          <w:color w:val="000000" w:themeColor="text1"/>
          <w:sz w:val="32"/>
          <w:szCs w:val="32"/>
        </w:rPr>
        <w:t>让学生充分了解我国民族政策及成功经验。新中国成立以来，少数民族的面貌、民族地区的面貌、民族关系的面貌、中华民族的面貌都发生了翻天覆地的历史性巨变。我们要全面贯彻党的民族理论和民族政策，</w:t>
      </w:r>
      <w:r w:rsidR="00D726EE" w:rsidRPr="00EE7C3E">
        <w:rPr>
          <w:rFonts w:ascii="仿宋_GB2312" w:eastAsia="仿宋_GB2312" w:hAnsi="仿宋_GB2312" w:hint="eastAsia"/>
          <w:color w:val="000000" w:themeColor="text1"/>
          <w:sz w:val="32"/>
          <w:szCs w:val="32"/>
          <w:shd w:val="clear" w:color="auto" w:fill="FFFFFF"/>
        </w:rPr>
        <w:t>高举中华民族大团结的旗帜，促进各民族交往交流交融</w:t>
      </w:r>
      <w:r w:rsidRPr="00EE7C3E">
        <w:rPr>
          <w:rFonts w:ascii="仿宋_GB2312" w:eastAsia="仿宋_GB2312" w:hAnsi="仿宋_GB2312" w:hint="eastAsia"/>
          <w:color w:val="000000" w:themeColor="text1"/>
          <w:sz w:val="32"/>
          <w:szCs w:val="32"/>
        </w:rPr>
        <w:t>，促进各民族像石榴籽一样紧紧拥抱在一起，</w:t>
      </w:r>
      <w:r w:rsidR="00A17348" w:rsidRPr="00EE7C3E">
        <w:rPr>
          <w:rFonts w:ascii="仿宋_GB2312" w:eastAsia="仿宋_GB2312" w:hAnsi="仿宋_GB2312" w:hint="eastAsia"/>
          <w:color w:val="000000" w:themeColor="text1"/>
          <w:sz w:val="32"/>
          <w:szCs w:val="32"/>
          <w:shd w:val="clear" w:color="auto" w:fill="FFFFFF"/>
        </w:rPr>
        <w:t>不断增强各族群众对伟大祖国、中华民族、中华文化、中国共产党、中国特色社会主义的认同</w:t>
      </w:r>
      <w:r w:rsidR="00A17348" w:rsidRPr="00EE7C3E">
        <w:rPr>
          <w:rFonts w:ascii="仿宋_GB2312" w:eastAsia="仿宋_GB2312" w:hAnsi="仿宋_GB2312" w:hint="eastAsia"/>
          <w:color w:val="000000" w:themeColor="text1"/>
          <w:sz w:val="32"/>
          <w:szCs w:val="32"/>
        </w:rPr>
        <w:t>，</w:t>
      </w:r>
      <w:r w:rsidRPr="00EE7C3E">
        <w:rPr>
          <w:rFonts w:ascii="仿宋_GB2312" w:eastAsia="仿宋_GB2312" w:hAnsi="仿宋_GB2312" w:hint="eastAsia"/>
          <w:color w:val="000000" w:themeColor="text1"/>
          <w:sz w:val="32"/>
          <w:szCs w:val="32"/>
        </w:rPr>
        <w:t>推动中华民族走向包容性更强、凝聚力更大的命运共同体</w:t>
      </w:r>
      <w:r w:rsidR="00A17348" w:rsidRPr="00EE7C3E">
        <w:rPr>
          <w:rFonts w:ascii="仿宋_GB2312" w:eastAsia="仿宋_GB2312" w:hAnsi="仿宋_GB2312" w:hint="eastAsia"/>
          <w:color w:val="000000" w:themeColor="text1"/>
          <w:sz w:val="32"/>
          <w:szCs w:val="32"/>
          <w:shd w:val="clear" w:color="auto" w:fill="FFFFFF"/>
        </w:rPr>
        <w:t>。</w:t>
      </w:r>
      <w:r w:rsidRPr="00CD1033">
        <w:rPr>
          <w:rFonts w:ascii="楷体_GB2312" w:eastAsia="楷体_GB2312" w:hAnsi="楷体_GB2312" w:hint="eastAsia"/>
          <w:b/>
          <w:color w:val="000000" w:themeColor="text1"/>
          <w:sz w:val="32"/>
          <w:szCs w:val="32"/>
        </w:rPr>
        <w:t>三是</w:t>
      </w:r>
      <w:r w:rsidRPr="00EE7C3E">
        <w:rPr>
          <w:rFonts w:ascii="仿宋_GB2312" w:eastAsia="仿宋_GB2312" w:hAnsi="仿宋_GB2312" w:hint="eastAsia"/>
          <w:color w:val="000000" w:themeColor="text1"/>
          <w:sz w:val="32"/>
          <w:szCs w:val="32"/>
        </w:rPr>
        <w:t>让学生深刻认识所有发展都要赋予民族团结进步的意义，都要赋予改善民生、凝聚人心的意义，都要有利于提升各族群众获得感、幸福感、安全感。发展是民族团结和谐的基础，是中华民族共同体不断巩固的重要保障。</w:t>
      </w:r>
    </w:p>
    <w:p w14:paraId="319AB6E4" w14:textId="2D2EADC8" w:rsidR="000054B2" w:rsidRPr="00CD1033" w:rsidRDefault="00437BB8" w:rsidP="00EE7C3E">
      <w:pPr>
        <w:pStyle w:val="a5"/>
        <w:ind w:firstLineChars="200" w:firstLine="640"/>
        <w:rPr>
          <w:rFonts w:ascii="黑体" w:eastAsia="黑体" w:hAnsi="黑体"/>
          <w:bCs/>
          <w:color w:val="000000" w:themeColor="text1"/>
          <w:sz w:val="32"/>
          <w:szCs w:val="32"/>
        </w:rPr>
      </w:pPr>
      <w:r w:rsidRPr="00CD1033">
        <w:rPr>
          <w:rFonts w:ascii="黑体" w:eastAsia="黑体" w:hAnsi="黑体"/>
          <w:bCs/>
          <w:color w:val="000000" w:themeColor="text1"/>
          <w:sz w:val="32"/>
          <w:szCs w:val="32"/>
        </w:rPr>
        <w:t>8</w:t>
      </w:r>
      <w:r w:rsidR="000054B2" w:rsidRPr="00CD1033">
        <w:rPr>
          <w:rFonts w:ascii="黑体" w:eastAsia="黑体" w:hAnsi="黑体" w:hint="eastAsia"/>
          <w:bCs/>
          <w:color w:val="000000" w:themeColor="text1"/>
          <w:sz w:val="32"/>
          <w:szCs w:val="32"/>
        </w:rPr>
        <w:t>.</w:t>
      </w:r>
      <w:r w:rsidR="00976E9F" w:rsidRPr="00CD1033">
        <w:rPr>
          <w:rFonts w:ascii="黑体" w:eastAsia="黑体" w:hAnsi="黑体"/>
          <w:bCs/>
          <w:color w:val="000000" w:themeColor="text1"/>
          <w:sz w:val="32"/>
          <w:szCs w:val="32"/>
        </w:rPr>
        <w:t>深刻阐释台海形势的新变化新动向，坚定推进两岸关系和平发展和祖国统一的信心和决心</w:t>
      </w:r>
    </w:p>
    <w:p w14:paraId="17672644" w14:textId="77777777" w:rsidR="00143784" w:rsidRPr="00EE7C3E" w:rsidRDefault="00143784" w:rsidP="00EE7C3E">
      <w:pPr>
        <w:pStyle w:val="a5"/>
        <w:ind w:firstLineChars="200" w:firstLine="640"/>
        <w:rPr>
          <w:rFonts w:ascii="仿宋_GB2312" w:eastAsia="仿宋_GB2312" w:hAnsi="仿宋_GB2312" w:cs="Times New Roman"/>
          <w:color w:val="000000" w:themeColor="text1"/>
          <w:kern w:val="0"/>
          <w:sz w:val="32"/>
          <w:szCs w:val="32"/>
        </w:rPr>
      </w:pPr>
      <w:r w:rsidRPr="00EE7C3E">
        <w:rPr>
          <w:rFonts w:ascii="仿宋_GB2312" w:eastAsia="仿宋_GB2312" w:hAnsi="仿宋_GB2312" w:cs="Times New Roman" w:hint="eastAsia"/>
          <w:color w:val="000000" w:themeColor="text1"/>
          <w:kern w:val="0"/>
          <w:sz w:val="32"/>
          <w:szCs w:val="32"/>
        </w:rPr>
        <w:t>解决台湾问题、实现祖国完全统一，是中国共产党矢志</w:t>
      </w:r>
      <w:r w:rsidRPr="00EE7C3E">
        <w:rPr>
          <w:rFonts w:ascii="仿宋_GB2312" w:eastAsia="仿宋_GB2312" w:hAnsi="仿宋_GB2312" w:cs="Times New Roman" w:hint="eastAsia"/>
          <w:color w:val="000000" w:themeColor="text1"/>
          <w:kern w:val="0"/>
          <w:sz w:val="32"/>
          <w:szCs w:val="32"/>
        </w:rPr>
        <w:lastRenderedPageBreak/>
        <w:t>不渝的历史任务，是全体中华儿女的共同愿望。教学中，</w:t>
      </w:r>
      <w:r w:rsidRPr="00CD1033">
        <w:rPr>
          <w:rFonts w:ascii="楷体_GB2312" w:eastAsia="楷体_GB2312" w:hAnsi="楷体_GB2312" w:hint="eastAsia"/>
          <w:b/>
          <w:color w:val="000000" w:themeColor="text1"/>
          <w:sz w:val="32"/>
          <w:szCs w:val="32"/>
        </w:rPr>
        <w:t>一是</w:t>
      </w:r>
      <w:r w:rsidRPr="00EE7C3E">
        <w:rPr>
          <w:rFonts w:ascii="仿宋_GB2312" w:eastAsia="仿宋_GB2312" w:hAnsi="仿宋_GB2312" w:cs="Times New Roman" w:hint="eastAsia"/>
          <w:color w:val="000000" w:themeColor="text1"/>
          <w:kern w:val="0"/>
          <w:sz w:val="32"/>
          <w:szCs w:val="32"/>
        </w:rPr>
        <w:t>让学生清醒认识台海形势依然复杂严峻，但时与势始终在主张国家统一的力量这一边，解决台湾问题的主导权主动权始终掌握在祖国大陆这一边。当前，“台独”分裂势力在岛内倒行逆施，美日等外部势力</w:t>
      </w:r>
      <w:r w:rsidR="00B17372" w:rsidRPr="00EE7C3E">
        <w:rPr>
          <w:rFonts w:ascii="仿宋_GB2312" w:eastAsia="仿宋_GB2312" w:hAnsi="仿宋_GB2312" w:cs="Times New Roman" w:hint="eastAsia"/>
          <w:color w:val="000000" w:themeColor="text1"/>
          <w:kern w:val="0"/>
          <w:sz w:val="32"/>
          <w:szCs w:val="32"/>
        </w:rPr>
        <w:t>加大介入</w:t>
      </w:r>
      <w:r w:rsidR="00E76703" w:rsidRPr="00EE7C3E">
        <w:rPr>
          <w:rFonts w:ascii="仿宋_GB2312" w:eastAsia="仿宋_GB2312" w:hAnsi="仿宋_GB2312" w:cs="Times New Roman" w:hint="eastAsia"/>
          <w:color w:val="000000" w:themeColor="text1"/>
          <w:kern w:val="0"/>
          <w:sz w:val="32"/>
          <w:szCs w:val="32"/>
        </w:rPr>
        <w:t>台海</w:t>
      </w:r>
      <w:r w:rsidR="00B17372" w:rsidRPr="00EE7C3E">
        <w:rPr>
          <w:rFonts w:ascii="仿宋_GB2312" w:eastAsia="仿宋_GB2312" w:hAnsi="仿宋_GB2312" w:cs="Times New Roman" w:hint="eastAsia"/>
          <w:color w:val="000000" w:themeColor="text1"/>
          <w:kern w:val="0"/>
          <w:sz w:val="32"/>
          <w:szCs w:val="32"/>
        </w:rPr>
        <w:t>问题</w:t>
      </w:r>
      <w:r w:rsidRPr="00EE7C3E">
        <w:rPr>
          <w:rFonts w:ascii="仿宋_GB2312" w:eastAsia="仿宋_GB2312" w:hAnsi="仿宋_GB2312" w:cs="Times New Roman" w:hint="eastAsia"/>
          <w:color w:val="000000" w:themeColor="text1"/>
          <w:kern w:val="0"/>
          <w:sz w:val="32"/>
          <w:szCs w:val="32"/>
        </w:rPr>
        <w:t>，这些行径严重损害中华民族根本利益和台湾同胞切身利益，严重危害台海和平稳定，遭到两岸同胞严厉谴责和坚决反对。</w:t>
      </w:r>
      <w:r w:rsidRPr="00CD1033">
        <w:rPr>
          <w:rFonts w:ascii="楷体_GB2312" w:eastAsia="楷体_GB2312" w:hAnsi="楷体_GB2312" w:hint="eastAsia"/>
          <w:b/>
          <w:color w:val="000000" w:themeColor="text1"/>
          <w:sz w:val="32"/>
          <w:szCs w:val="32"/>
        </w:rPr>
        <w:t>二是</w:t>
      </w:r>
      <w:r w:rsidRPr="00EE7C3E">
        <w:rPr>
          <w:rFonts w:ascii="仿宋_GB2312" w:eastAsia="仿宋_GB2312" w:hAnsi="仿宋_GB2312" w:cs="Times New Roman" w:hint="eastAsia"/>
          <w:color w:val="000000" w:themeColor="text1"/>
          <w:kern w:val="0"/>
          <w:sz w:val="32"/>
          <w:szCs w:val="32"/>
        </w:rPr>
        <w:t>帮助学生深刻认识坚持一个中国原则和“九二共识”是两岸关系和平发展的基础。两岸关系发展历程证明，台湾是中国一部分、两岸同属一个中国的历史和法理事实，是任何人任何势力都无法改变的。一个中国原则和“九二共识”是两岸关系的政治基础。只有这个基础得到坚持，两岸关系的前景才会越来越光明。</w:t>
      </w:r>
      <w:r w:rsidRPr="00CD1033">
        <w:rPr>
          <w:rFonts w:ascii="楷体_GB2312" w:eastAsia="楷体_GB2312" w:hAnsi="楷体_GB2312" w:hint="eastAsia"/>
          <w:b/>
          <w:color w:val="000000" w:themeColor="text1"/>
          <w:sz w:val="32"/>
          <w:szCs w:val="32"/>
        </w:rPr>
        <w:t>三是</w:t>
      </w:r>
      <w:r w:rsidRPr="00EE7C3E">
        <w:rPr>
          <w:rFonts w:ascii="仿宋_GB2312" w:eastAsia="仿宋_GB2312" w:hAnsi="仿宋_GB2312" w:cs="Times New Roman" w:hint="eastAsia"/>
          <w:color w:val="000000" w:themeColor="text1"/>
          <w:kern w:val="0"/>
          <w:sz w:val="32"/>
          <w:szCs w:val="32"/>
        </w:rPr>
        <w:t>引导学生充分认识民族复兴、国家统一是大势所趋、大义所在、民心所向。台湾前途在于国家统一，台湾同胞福祉系于民族复兴。任何人都不要低估中国人民捍卫国家主权和领土完整的坚强决心、坚定意志、强大能力。</w:t>
      </w:r>
    </w:p>
    <w:p w14:paraId="6B33C595" w14:textId="52A70D72" w:rsidR="00113213" w:rsidRPr="00CD1033" w:rsidRDefault="00437BB8" w:rsidP="00EE7C3E">
      <w:pPr>
        <w:ind w:firstLineChars="200" w:firstLine="640"/>
        <w:rPr>
          <w:rFonts w:ascii="黑体" w:eastAsia="黑体" w:hAnsi="黑体"/>
          <w:bCs/>
          <w:color w:val="000000" w:themeColor="text1"/>
          <w:sz w:val="32"/>
          <w:szCs w:val="32"/>
        </w:rPr>
      </w:pPr>
      <w:r w:rsidRPr="00CD1033">
        <w:rPr>
          <w:rFonts w:ascii="黑体" w:eastAsia="黑体" w:hAnsi="黑体"/>
          <w:bCs/>
          <w:color w:val="000000" w:themeColor="text1"/>
          <w:sz w:val="32"/>
          <w:szCs w:val="32"/>
        </w:rPr>
        <w:t>9</w:t>
      </w:r>
      <w:r w:rsidR="00113213" w:rsidRPr="00CD1033">
        <w:rPr>
          <w:rFonts w:ascii="黑体" w:eastAsia="黑体" w:hAnsi="黑体" w:hint="eastAsia"/>
          <w:bCs/>
          <w:color w:val="000000" w:themeColor="text1"/>
          <w:sz w:val="32"/>
          <w:szCs w:val="32"/>
        </w:rPr>
        <w:t>.全面准确贯彻“一国两制”方针，保持香港、澳门长期繁荣稳定</w:t>
      </w:r>
    </w:p>
    <w:p w14:paraId="3C2FDEE3" w14:textId="77777777" w:rsidR="00113213" w:rsidRPr="00EE7C3E" w:rsidRDefault="00113213" w:rsidP="00EE7C3E">
      <w:pPr>
        <w:ind w:firstLineChars="200" w:firstLine="640"/>
        <w:rPr>
          <w:rFonts w:ascii="仿宋_GB2312" w:eastAsia="仿宋_GB2312" w:hAnsi="仿宋_GB2312" w:cs="仿宋"/>
          <w:color w:val="000000" w:themeColor="text1"/>
          <w:sz w:val="32"/>
          <w:szCs w:val="32"/>
        </w:rPr>
      </w:pPr>
      <w:r w:rsidRPr="00EE7C3E">
        <w:rPr>
          <w:rFonts w:ascii="仿宋_GB2312" w:eastAsia="仿宋_GB2312" w:hAnsi="仿宋_GB2312" w:cs="仿宋" w:hint="eastAsia"/>
          <w:color w:val="000000" w:themeColor="text1"/>
          <w:sz w:val="32"/>
          <w:szCs w:val="32"/>
        </w:rPr>
        <w:t>保持香港、澳门长期繁荣稳定，关键在于全面准确贯彻“一国两制”、“港人治港”、“澳人治澳”、高度自治方针，落实中央对香港、澳门特别行政区全面管治权，落实特别行政区维护国家安全的法律制度和执行机制。教学中，</w:t>
      </w:r>
      <w:r w:rsidRPr="00CD1033">
        <w:rPr>
          <w:rFonts w:ascii="楷体_GB2312" w:eastAsia="楷体_GB2312" w:hAnsi="楷体_GB2312" w:hint="eastAsia"/>
          <w:b/>
          <w:color w:val="000000" w:themeColor="text1"/>
          <w:sz w:val="32"/>
          <w:szCs w:val="32"/>
        </w:rPr>
        <w:t>一是</w:t>
      </w:r>
      <w:r w:rsidRPr="00EE7C3E">
        <w:rPr>
          <w:rFonts w:ascii="仿宋_GB2312" w:eastAsia="仿宋_GB2312" w:hAnsi="仿宋_GB2312" w:cs="仿宋" w:hint="eastAsia"/>
          <w:color w:val="000000" w:themeColor="text1"/>
          <w:sz w:val="32"/>
          <w:szCs w:val="32"/>
        </w:rPr>
        <w:t>让</w:t>
      </w:r>
      <w:r w:rsidRPr="00EE7C3E">
        <w:rPr>
          <w:rFonts w:ascii="仿宋_GB2312" w:eastAsia="仿宋_GB2312" w:hAnsi="仿宋_GB2312" w:cs="仿宋" w:hint="eastAsia"/>
          <w:color w:val="000000" w:themeColor="text1"/>
          <w:sz w:val="32"/>
          <w:szCs w:val="32"/>
        </w:rPr>
        <w:lastRenderedPageBreak/>
        <w:t>学生深刻认识落实中央对香港、澳门全面管治权的重大意义。全面管治权是中央依照宪法和基本法对香港、澳门两个特别行政区拥有的宪制权力，是授权特别行政区实行高度自治的前提和基础，特别行政区高度自治权是中央对特别行政区行使全面管治权的体现。中央行使对特别行政区的全面管治权，不仅体现了国家主权至上的原则，也符合香港、澳门同胞的根本利益。</w:t>
      </w:r>
      <w:r w:rsidRPr="00CD1033">
        <w:rPr>
          <w:rFonts w:ascii="楷体_GB2312" w:eastAsia="楷体_GB2312" w:hAnsi="楷体_GB2312" w:hint="eastAsia"/>
          <w:b/>
          <w:color w:val="000000" w:themeColor="text1"/>
          <w:sz w:val="32"/>
          <w:szCs w:val="32"/>
        </w:rPr>
        <w:t>二是</w:t>
      </w:r>
      <w:r w:rsidRPr="00EE7C3E">
        <w:rPr>
          <w:rFonts w:ascii="仿宋_GB2312" w:eastAsia="仿宋_GB2312" w:hAnsi="仿宋_GB2312" w:cs="仿宋" w:hint="eastAsia"/>
          <w:color w:val="000000" w:themeColor="text1"/>
          <w:sz w:val="32"/>
          <w:szCs w:val="32"/>
        </w:rPr>
        <w:t>让学生全面了解制定香港国安法与完善香港选举制度是落实中央依法治港的重大举措，在“一国两制”实践进程中具有重要里程碑意义。香港国安法实施一年多来的事实已经证明并将继续证明，香港国安法是香港繁荣稳定的“守护神”，是保香港安全、安定、安宁之法。完善香港选举制度是坚持和完善“一国两制”制度体系的必然要求，是落实“爱国者治港”原则的具体体现。香港要在中华民族伟大复兴进程中大有可为，必须有香港国安法保驾护航，必须严格落实“爱国者治港”原则。</w:t>
      </w:r>
      <w:r w:rsidRPr="00CD1033">
        <w:rPr>
          <w:rFonts w:ascii="楷体_GB2312" w:eastAsia="楷体_GB2312" w:hAnsi="楷体_GB2312" w:hint="eastAsia"/>
          <w:b/>
          <w:color w:val="000000" w:themeColor="text1"/>
          <w:sz w:val="32"/>
          <w:szCs w:val="32"/>
        </w:rPr>
        <w:t>三是</w:t>
      </w:r>
      <w:r w:rsidRPr="00EE7C3E">
        <w:rPr>
          <w:rFonts w:ascii="仿宋_GB2312" w:eastAsia="仿宋_GB2312" w:hAnsi="仿宋_GB2312" w:cs="仿宋" w:hint="eastAsia"/>
          <w:color w:val="000000" w:themeColor="text1"/>
          <w:sz w:val="32"/>
          <w:szCs w:val="32"/>
        </w:rPr>
        <w:t>让学生充分认识香港、澳门回归祖国后，处理这两个特别行政区的事务完全是中国内政，用不着任何外部势力指手画脚。中国政府和中国人民维护国家主权、安全、发展利益的意志坚如磐石，我们绝不允许任何外部势力干预香港、澳门事务！</w:t>
      </w:r>
    </w:p>
    <w:p w14:paraId="13868AC0" w14:textId="162D6D3E" w:rsidR="00C86362" w:rsidRPr="00CD1033" w:rsidRDefault="00437BB8" w:rsidP="00EE7C3E">
      <w:pPr>
        <w:pStyle w:val="a5"/>
        <w:ind w:firstLineChars="200" w:firstLine="640"/>
        <w:rPr>
          <w:rFonts w:ascii="黑体" w:eastAsia="黑体" w:hAnsi="黑体"/>
          <w:bCs/>
          <w:color w:val="000000" w:themeColor="text1"/>
          <w:sz w:val="32"/>
          <w:szCs w:val="32"/>
        </w:rPr>
      </w:pPr>
      <w:r w:rsidRPr="00CD1033">
        <w:rPr>
          <w:rFonts w:ascii="黑体" w:eastAsia="黑体" w:hAnsi="黑体"/>
          <w:bCs/>
          <w:color w:val="000000" w:themeColor="text1"/>
          <w:sz w:val="32"/>
          <w:szCs w:val="32"/>
        </w:rPr>
        <w:t>10</w:t>
      </w:r>
      <w:r w:rsidR="00A055CA" w:rsidRPr="00CD1033">
        <w:rPr>
          <w:rFonts w:ascii="黑体" w:eastAsia="黑体" w:hAnsi="黑体" w:hint="eastAsia"/>
          <w:bCs/>
          <w:color w:val="000000" w:themeColor="text1"/>
          <w:sz w:val="32"/>
          <w:szCs w:val="32"/>
        </w:rPr>
        <w:t>.关注全球</w:t>
      </w:r>
      <w:r w:rsidR="00976E9F" w:rsidRPr="00CD1033">
        <w:rPr>
          <w:rFonts w:ascii="黑体" w:eastAsia="黑体" w:hAnsi="黑体" w:hint="eastAsia"/>
          <w:bCs/>
          <w:color w:val="000000" w:themeColor="text1"/>
          <w:sz w:val="32"/>
          <w:szCs w:val="32"/>
        </w:rPr>
        <w:t>环境治理面临的</w:t>
      </w:r>
      <w:r w:rsidR="00A055CA" w:rsidRPr="00CD1033">
        <w:rPr>
          <w:rFonts w:ascii="黑体" w:eastAsia="黑体" w:hAnsi="黑体" w:hint="eastAsia"/>
          <w:bCs/>
          <w:color w:val="000000" w:themeColor="text1"/>
          <w:sz w:val="32"/>
          <w:szCs w:val="32"/>
        </w:rPr>
        <w:t>困难和挑战，</w:t>
      </w:r>
      <w:r w:rsidR="00976E9F" w:rsidRPr="00CD1033">
        <w:rPr>
          <w:rFonts w:ascii="黑体" w:eastAsia="黑体" w:hAnsi="黑体" w:hint="eastAsia"/>
          <w:bCs/>
          <w:color w:val="000000" w:themeColor="text1"/>
          <w:sz w:val="32"/>
          <w:szCs w:val="32"/>
        </w:rPr>
        <w:t>深刻</w:t>
      </w:r>
      <w:r w:rsidR="00A055CA" w:rsidRPr="00CD1033">
        <w:rPr>
          <w:rFonts w:ascii="黑体" w:eastAsia="黑体" w:hAnsi="黑体" w:hint="eastAsia"/>
          <w:bCs/>
          <w:color w:val="000000" w:themeColor="text1"/>
          <w:sz w:val="32"/>
          <w:szCs w:val="32"/>
        </w:rPr>
        <w:t>理解构建人与自然生命共同体是人类应对挑战的正确选择</w:t>
      </w:r>
    </w:p>
    <w:p w14:paraId="2B85AAE3" w14:textId="6CBA0116" w:rsidR="00EE7C3E" w:rsidRDefault="00A055CA" w:rsidP="00EE7C3E">
      <w:pPr>
        <w:pStyle w:val="a5"/>
        <w:ind w:firstLineChars="200" w:firstLine="640"/>
        <w:rPr>
          <w:rFonts w:ascii="仿宋_GB2312" w:eastAsia="仿宋_GB2312" w:hAnsi="仿宋_GB2312" w:cs="Times New Roman"/>
          <w:color w:val="000000" w:themeColor="text1"/>
          <w:sz w:val="32"/>
          <w:szCs w:val="32"/>
        </w:rPr>
      </w:pPr>
      <w:r w:rsidRPr="00EE7C3E">
        <w:rPr>
          <w:rFonts w:ascii="仿宋_GB2312" w:eastAsia="仿宋_GB2312" w:hAnsi="仿宋_GB2312" w:cs="Times New Roman" w:hint="eastAsia"/>
          <w:color w:val="000000" w:themeColor="text1"/>
          <w:sz w:val="32"/>
          <w:szCs w:val="32"/>
        </w:rPr>
        <w:t>人类进入工业文明时代以来，在创造巨大物质财富的同</w:t>
      </w:r>
      <w:r w:rsidRPr="00EE7C3E">
        <w:rPr>
          <w:rFonts w:ascii="仿宋_GB2312" w:eastAsia="仿宋_GB2312" w:hAnsi="仿宋_GB2312" w:cs="Times New Roman" w:hint="eastAsia"/>
          <w:color w:val="000000" w:themeColor="text1"/>
          <w:sz w:val="32"/>
          <w:szCs w:val="32"/>
        </w:rPr>
        <w:lastRenderedPageBreak/>
        <w:t>时，也加速了对自然资源的攫取，打破了地球生态系统平衡。</w:t>
      </w:r>
      <w:r w:rsidRPr="00EE7C3E">
        <w:rPr>
          <w:rFonts w:ascii="仿宋_GB2312" w:eastAsia="仿宋_GB2312" w:hAnsi="仿宋_GB2312" w:cs="Times New Roman"/>
          <w:color w:val="000000" w:themeColor="text1"/>
          <w:sz w:val="32"/>
          <w:szCs w:val="32"/>
        </w:rPr>
        <w:t>面对生态环境挑战，</w:t>
      </w:r>
      <w:bookmarkStart w:id="1" w:name="baidusnap0"/>
      <w:bookmarkEnd w:id="1"/>
      <w:r w:rsidRPr="00EE7C3E">
        <w:rPr>
          <w:rFonts w:ascii="仿宋_GB2312" w:eastAsia="仿宋_GB2312" w:hAnsi="仿宋_GB2312" w:cs="Times New Roman" w:hint="eastAsia"/>
          <w:color w:val="000000" w:themeColor="text1"/>
          <w:sz w:val="32"/>
          <w:szCs w:val="32"/>
        </w:rPr>
        <w:t>国际社会</w:t>
      </w:r>
      <w:r w:rsidRPr="00EE7C3E">
        <w:rPr>
          <w:rFonts w:ascii="仿宋_GB2312" w:eastAsia="仿宋_GB2312" w:hAnsi="仿宋_GB2312" w:cs="Times New Roman"/>
          <w:color w:val="000000" w:themeColor="text1"/>
          <w:sz w:val="32"/>
          <w:szCs w:val="32"/>
        </w:rPr>
        <w:t>只有</w:t>
      </w:r>
      <w:r w:rsidRPr="00EE7C3E">
        <w:rPr>
          <w:rFonts w:ascii="仿宋_GB2312" w:eastAsia="仿宋_GB2312" w:hAnsi="仿宋_GB2312" w:cs="Times New Roman" w:hint="eastAsia"/>
          <w:color w:val="000000" w:themeColor="text1"/>
          <w:sz w:val="32"/>
          <w:szCs w:val="32"/>
        </w:rPr>
        <w:t>携手合作、</w:t>
      </w:r>
      <w:r w:rsidRPr="00EE7C3E">
        <w:rPr>
          <w:rFonts w:ascii="仿宋_GB2312" w:eastAsia="仿宋_GB2312" w:hAnsi="仿宋_GB2312" w:cs="Times New Roman"/>
          <w:color w:val="000000" w:themeColor="text1"/>
          <w:sz w:val="32"/>
          <w:szCs w:val="32"/>
        </w:rPr>
        <w:t>并肩同行。</w:t>
      </w:r>
      <w:r w:rsidRPr="00EE7C3E">
        <w:rPr>
          <w:rFonts w:ascii="仿宋_GB2312" w:eastAsia="仿宋_GB2312" w:hAnsi="仿宋_GB2312" w:cs="Times New Roman" w:hint="eastAsia"/>
          <w:color w:val="000000" w:themeColor="text1"/>
          <w:sz w:val="32"/>
          <w:szCs w:val="32"/>
        </w:rPr>
        <w:t>教学中，</w:t>
      </w:r>
      <w:r w:rsidRPr="00CD1033">
        <w:rPr>
          <w:rFonts w:ascii="楷体_GB2312" w:eastAsia="楷体_GB2312" w:hAnsi="楷体_GB2312" w:hint="eastAsia"/>
          <w:b/>
          <w:color w:val="000000" w:themeColor="text1"/>
          <w:sz w:val="32"/>
          <w:szCs w:val="32"/>
        </w:rPr>
        <w:t>一是</w:t>
      </w:r>
      <w:r w:rsidRPr="00EE7C3E">
        <w:rPr>
          <w:rFonts w:ascii="仿宋_GB2312" w:eastAsia="仿宋_GB2312" w:hAnsi="仿宋_GB2312" w:cs="Times New Roman" w:hint="eastAsia"/>
          <w:color w:val="000000" w:themeColor="text1"/>
          <w:sz w:val="32"/>
          <w:szCs w:val="32"/>
        </w:rPr>
        <w:t>让学生</w:t>
      </w:r>
      <w:r w:rsidR="00487721" w:rsidRPr="00EE7C3E">
        <w:rPr>
          <w:rFonts w:ascii="仿宋_GB2312" w:eastAsia="仿宋_GB2312" w:hAnsi="仿宋_GB2312" w:cs="Times New Roman" w:hint="eastAsia"/>
          <w:color w:val="000000" w:themeColor="text1"/>
          <w:sz w:val="32"/>
          <w:szCs w:val="32"/>
        </w:rPr>
        <w:t>充分了解全球环境治理面临</w:t>
      </w:r>
      <w:r w:rsidRPr="00EE7C3E">
        <w:rPr>
          <w:rFonts w:ascii="仿宋_GB2312" w:eastAsia="仿宋_GB2312" w:hAnsi="仿宋_GB2312" w:cs="Times New Roman" w:hint="eastAsia"/>
          <w:color w:val="000000" w:themeColor="text1"/>
          <w:sz w:val="32"/>
          <w:szCs w:val="32"/>
        </w:rPr>
        <w:t>前所未有的挑战。近年来，气候变化、生物多样性丧失、荒漠化加剧、极端气候事件频发，</w:t>
      </w:r>
      <w:r w:rsidRPr="00EE7C3E">
        <w:rPr>
          <w:rFonts w:ascii="仿宋_GB2312" w:eastAsia="仿宋_GB2312" w:hAnsi="仿宋_GB2312" w:cs="Times New Roman"/>
          <w:color w:val="000000" w:themeColor="text1"/>
          <w:sz w:val="32"/>
          <w:szCs w:val="32"/>
        </w:rPr>
        <w:t>给人类生存和发展带来严峻挑战</w:t>
      </w:r>
      <w:r w:rsidRPr="00EE7C3E">
        <w:rPr>
          <w:rFonts w:ascii="仿宋_GB2312" w:eastAsia="仿宋_GB2312" w:hAnsi="仿宋_GB2312" w:cs="Times New Roman" w:hint="eastAsia"/>
          <w:color w:val="000000" w:themeColor="text1"/>
          <w:sz w:val="32"/>
          <w:szCs w:val="32"/>
        </w:rPr>
        <w:t>。面对严峻的</w:t>
      </w:r>
      <w:r w:rsidR="00487721" w:rsidRPr="00EE7C3E">
        <w:rPr>
          <w:rFonts w:ascii="仿宋_GB2312" w:eastAsia="仿宋_GB2312" w:hAnsi="仿宋_GB2312" w:cs="Times New Roman" w:hint="eastAsia"/>
          <w:color w:val="000000" w:themeColor="text1"/>
          <w:sz w:val="32"/>
          <w:szCs w:val="32"/>
        </w:rPr>
        <w:t>形势</w:t>
      </w:r>
      <w:r w:rsidRPr="00EE7C3E">
        <w:rPr>
          <w:rFonts w:ascii="仿宋_GB2312" w:eastAsia="仿宋_GB2312" w:hAnsi="仿宋_GB2312" w:cs="Times New Roman"/>
          <w:color w:val="000000" w:themeColor="text1"/>
          <w:sz w:val="32"/>
          <w:szCs w:val="32"/>
        </w:rPr>
        <w:t>，</w:t>
      </w:r>
      <w:r w:rsidRPr="00EE7C3E">
        <w:rPr>
          <w:rFonts w:ascii="仿宋_GB2312" w:eastAsia="仿宋_GB2312" w:hAnsi="仿宋_GB2312" w:cs="Times New Roman" w:hint="eastAsia"/>
          <w:color w:val="000000" w:themeColor="text1"/>
          <w:sz w:val="32"/>
          <w:szCs w:val="32"/>
        </w:rPr>
        <w:t>单边主义、保护主义逆流横行，大国之间博弈加剧，国际社会不稳定不确定因素增多。</w:t>
      </w:r>
      <w:r w:rsidRPr="00CD1033">
        <w:rPr>
          <w:rFonts w:ascii="楷体_GB2312" w:eastAsia="楷体_GB2312" w:hAnsi="楷体_GB2312" w:hint="eastAsia"/>
          <w:b/>
          <w:color w:val="000000" w:themeColor="text1"/>
          <w:sz w:val="32"/>
          <w:szCs w:val="32"/>
        </w:rPr>
        <w:t>二是</w:t>
      </w:r>
      <w:r w:rsidRPr="00EE7C3E">
        <w:rPr>
          <w:rFonts w:ascii="仿宋_GB2312" w:eastAsia="仿宋_GB2312" w:hAnsi="仿宋_GB2312" w:cs="Times New Roman" w:hint="eastAsia"/>
          <w:color w:val="000000" w:themeColor="text1"/>
          <w:sz w:val="32"/>
          <w:szCs w:val="32"/>
        </w:rPr>
        <w:t>让学生深刻理解构建人与自然生命共同体是全球环境治理的正确选择。</w:t>
      </w:r>
      <w:r w:rsidR="00487721" w:rsidRPr="00EE7C3E">
        <w:rPr>
          <w:rFonts w:ascii="仿宋_GB2312" w:eastAsia="仿宋_GB2312" w:hAnsi="仿宋_GB2312" w:cs="Times New Roman" w:hint="eastAsia"/>
          <w:color w:val="000000" w:themeColor="text1"/>
          <w:sz w:val="32"/>
          <w:szCs w:val="32"/>
        </w:rPr>
        <w:t>在严峻的生态危机面前，</w:t>
      </w:r>
      <w:r w:rsidR="00487721" w:rsidRPr="00EE7C3E">
        <w:rPr>
          <w:rFonts w:ascii="仿宋_GB2312" w:eastAsia="仿宋_GB2312" w:hAnsi="仿宋_GB2312" w:cs="Times New Roman"/>
          <w:color w:val="000000" w:themeColor="text1"/>
          <w:sz w:val="32"/>
          <w:szCs w:val="32"/>
        </w:rPr>
        <w:t>人类是一荣俱荣、一损俱损的命运共同体。</w:t>
      </w:r>
      <w:r w:rsidRPr="00EE7C3E">
        <w:rPr>
          <w:rFonts w:ascii="仿宋_GB2312" w:eastAsia="仿宋_GB2312" w:hAnsi="仿宋_GB2312" w:cs="Times New Roman" w:hint="eastAsia"/>
          <w:color w:val="000000" w:themeColor="text1"/>
          <w:sz w:val="32"/>
          <w:szCs w:val="32"/>
        </w:rPr>
        <w:t>习近平主席</w:t>
      </w:r>
      <w:r w:rsidR="002B35B8" w:rsidRPr="00EE7C3E">
        <w:rPr>
          <w:rFonts w:ascii="仿宋_GB2312" w:eastAsia="仿宋_GB2312" w:hAnsi="仿宋_GB2312" w:cs="Times New Roman" w:hint="eastAsia"/>
          <w:color w:val="000000" w:themeColor="text1"/>
          <w:sz w:val="32"/>
          <w:szCs w:val="32"/>
        </w:rPr>
        <w:t>提出的</w:t>
      </w:r>
      <w:r w:rsidRPr="00EE7C3E">
        <w:rPr>
          <w:rFonts w:ascii="仿宋_GB2312" w:eastAsia="仿宋_GB2312" w:hAnsi="仿宋_GB2312" w:cs="Times New Roman"/>
          <w:color w:val="000000" w:themeColor="text1"/>
          <w:sz w:val="32"/>
          <w:szCs w:val="32"/>
        </w:rPr>
        <w:t>共同构建人与自然生命共同体理念</w:t>
      </w:r>
      <w:r w:rsidR="002B35B8" w:rsidRPr="00EE7C3E">
        <w:rPr>
          <w:rFonts w:ascii="仿宋_GB2312" w:eastAsia="仿宋_GB2312" w:hAnsi="仿宋_GB2312" w:cs="Times New Roman"/>
          <w:color w:val="000000" w:themeColor="text1"/>
          <w:sz w:val="32"/>
          <w:szCs w:val="32"/>
        </w:rPr>
        <w:t>，</w:t>
      </w:r>
      <w:r w:rsidRPr="00EE7C3E">
        <w:rPr>
          <w:rFonts w:ascii="仿宋_GB2312" w:eastAsia="仿宋_GB2312" w:hAnsi="仿宋_GB2312" w:cs="Times New Roman" w:hint="eastAsia"/>
          <w:color w:val="000000" w:themeColor="text1"/>
          <w:sz w:val="32"/>
          <w:szCs w:val="32"/>
        </w:rPr>
        <w:t>既是把脉全球环境治理问题的“治理良方”，也是实现人与自然和谐发展的必由之路。</w:t>
      </w:r>
      <w:r w:rsidRPr="00CD1033">
        <w:rPr>
          <w:rFonts w:ascii="楷体_GB2312" w:eastAsia="楷体_GB2312" w:hAnsi="楷体_GB2312" w:hint="eastAsia"/>
          <w:b/>
          <w:color w:val="000000" w:themeColor="text1"/>
          <w:sz w:val="32"/>
          <w:szCs w:val="32"/>
        </w:rPr>
        <w:t>三是</w:t>
      </w:r>
      <w:r w:rsidRPr="00EE7C3E">
        <w:rPr>
          <w:rFonts w:ascii="仿宋_GB2312" w:eastAsia="仿宋_GB2312" w:hAnsi="仿宋_GB2312" w:cs="Times New Roman" w:hint="eastAsia"/>
          <w:color w:val="000000" w:themeColor="text1"/>
          <w:sz w:val="32"/>
          <w:szCs w:val="32"/>
        </w:rPr>
        <w:t>让学生全面认识中国为构建人与自然生命共同体所作的贡献。中国不</w:t>
      </w:r>
      <w:r w:rsidR="00487721" w:rsidRPr="00EE7C3E">
        <w:rPr>
          <w:rFonts w:ascii="仿宋_GB2312" w:eastAsia="仿宋_GB2312" w:hAnsi="仿宋_GB2312" w:cs="Times New Roman" w:hint="eastAsia"/>
          <w:color w:val="000000" w:themeColor="text1"/>
          <w:sz w:val="32"/>
          <w:szCs w:val="32"/>
        </w:rPr>
        <w:t>是</w:t>
      </w:r>
      <w:r w:rsidRPr="00EE7C3E">
        <w:rPr>
          <w:rFonts w:ascii="仿宋_GB2312" w:eastAsia="仿宋_GB2312" w:hAnsi="仿宋_GB2312" w:cs="Times New Roman" w:hint="eastAsia"/>
          <w:color w:val="000000" w:themeColor="text1"/>
          <w:sz w:val="32"/>
          <w:szCs w:val="32"/>
        </w:rPr>
        <w:t>坐而论道的清谈客，而</w:t>
      </w:r>
      <w:r w:rsidR="00487721" w:rsidRPr="00EE7C3E">
        <w:rPr>
          <w:rFonts w:ascii="仿宋_GB2312" w:eastAsia="仿宋_GB2312" w:hAnsi="仿宋_GB2312" w:cs="Times New Roman" w:hint="eastAsia"/>
          <w:color w:val="000000" w:themeColor="text1"/>
          <w:sz w:val="32"/>
          <w:szCs w:val="32"/>
        </w:rPr>
        <w:t>是</w:t>
      </w:r>
      <w:r w:rsidRPr="00EE7C3E">
        <w:rPr>
          <w:rFonts w:ascii="仿宋_GB2312" w:eastAsia="仿宋_GB2312" w:hAnsi="仿宋_GB2312" w:cs="Times New Roman" w:hint="eastAsia"/>
          <w:color w:val="000000" w:themeColor="text1"/>
          <w:sz w:val="32"/>
          <w:szCs w:val="32"/>
        </w:rPr>
        <w:t>应对全球环境治理挑战的实干家，不仅坚持走生态优先、绿色低碳的发展道路，还</w:t>
      </w:r>
      <w:r w:rsidRPr="00EE7C3E">
        <w:rPr>
          <w:rFonts w:ascii="仿宋_GB2312" w:eastAsia="仿宋_GB2312" w:hAnsi="仿宋_GB2312" w:cs="Times New Roman"/>
          <w:color w:val="000000" w:themeColor="text1"/>
          <w:sz w:val="32"/>
          <w:szCs w:val="32"/>
        </w:rPr>
        <w:t>积极参与全球环境治理，为全球提供更多公共产品，展现负责任大国形象</w:t>
      </w:r>
      <w:r w:rsidRPr="00EE7C3E">
        <w:rPr>
          <w:rFonts w:ascii="仿宋_GB2312" w:eastAsia="仿宋_GB2312" w:hAnsi="仿宋_GB2312" w:cs="Times New Roman" w:hint="eastAsia"/>
          <w:color w:val="000000" w:themeColor="text1"/>
          <w:sz w:val="32"/>
          <w:szCs w:val="32"/>
        </w:rPr>
        <w:t>。</w:t>
      </w:r>
    </w:p>
    <w:p w14:paraId="2A23ADE9" w14:textId="486CD4D0" w:rsidR="002B35B8" w:rsidRPr="00EE7C3E" w:rsidRDefault="00EE7C3E" w:rsidP="00EE7C3E">
      <w:pPr>
        <w:widowControl/>
        <w:jc w:val="left"/>
        <w:rPr>
          <w:rFonts w:ascii="仿宋_GB2312" w:eastAsia="仿宋_GB2312" w:hAnsi="仿宋_GB2312" w:cs="Times New Roman"/>
          <w:color w:val="000000" w:themeColor="text1"/>
          <w:sz w:val="32"/>
          <w:szCs w:val="32"/>
        </w:rPr>
      </w:pPr>
      <w:r>
        <w:rPr>
          <w:rFonts w:ascii="仿宋_GB2312" w:eastAsia="仿宋_GB2312" w:hAnsi="仿宋_GB2312" w:cs="Times New Roman"/>
          <w:color w:val="000000" w:themeColor="text1"/>
          <w:sz w:val="32"/>
          <w:szCs w:val="32"/>
        </w:rPr>
        <w:br w:type="page"/>
      </w:r>
    </w:p>
    <w:p w14:paraId="35D3940B" w14:textId="77777777" w:rsidR="00A17348" w:rsidRPr="00EE7C3E" w:rsidRDefault="00A17348" w:rsidP="00EE7C3E">
      <w:pPr>
        <w:pStyle w:val="a5"/>
        <w:jc w:val="center"/>
        <w:rPr>
          <w:rFonts w:ascii="仿宋_GB2312" w:eastAsia="仿宋_GB2312" w:hAnsi="仿宋_GB2312"/>
          <w:bCs/>
          <w:color w:val="000000" w:themeColor="text1"/>
          <w:sz w:val="32"/>
          <w:szCs w:val="32"/>
        </w:rPr>
      </w:pPr>
      <w:r w:rsidRPr="00EE7C3E">
        <w:rPr>
          <w:rFonts w:ascii="仿宋_GB2312" w:eastAsia="仿宋_GB2312" w:hAnsi="仿宋_GB2312"/>
          <w:bCs/>
          <w:color w:val="000000" w:themeColor="text1"/>
          <w:sz w:val="32"/>
          <w:szCs w:val="32"/>
        </w:rPr>
        <w:lastRenderedPageBreak/>
        <w:t>参考文献目录</w:t>
      </w:r>
    </w:p>
    <w:p w14:paraId="10E34004" w14:textId="77777777" w:rsidR="00A17348" w:rsidRPr="00EE7C3E" w:rsidRDefault="00A17348" w:rsidP="00EE7C3E">
      <w:pPr>
        <w:pStyle w:val="a5"/>
        <w:ind w:firstLineChars="200" w:firstLine="640"/>
        <w:rPr>
          <w:rFonts w:ascii="仿宋_GB2312" w:eastAsia="仿宋_GB2312" w:hAnsi="仿宋_GB2312"/>
          <w:bCs/>
          <w:color w:val="000000" w:themeColor="text1"/>
          <w:sz w:val="32"/>
          <w:szCs w:val="32"/>
        </w:rPr>
      </w:pPr>
    </w:p>
    <w:p w14:paraId="791BA102" w14:textId="7FAB969B" w:rsidR="006E5DC2" w:rsidRPr="00EE7C3E" w:rsidRDefault="006E5DC2" w:rsidP="00EE7C3E">
      <w:pPr>
        <w:pStyle w:val="a5"/>
        <w:ind w:firstLineChars="200" w:firstLine="640"/>
        <w:rPr>
          <w:rFonts w:ascii="仿宋_GB2312" w:eastAsia="仿宋_GB2312" w:hAnsi="仿宋_GB2312" w:cs="仿宋_GB2312"/>
          <w:color w:val="000000" w:themeColor="text1"/>
          <w:sz w:val="32"/>
          <w:szCs w:val="32"/>
        </w:rPr>
      </w:pPr>
      <w:r w:rsidRPr="00EE7C3E">
        <w:rPr>
          <w:rFonts w:ascii="仿宋_GB2312" w:eastAsia="仿宋_GB2312" w:hAnsi="仿宋_GB2312" w:cs="仿宋_GB2312" w:hint="eastAsia"/>
          <w:color w:val="000000" w:themeColor="text1"/>
          <w:sz w:val="32"/>
          <w:szCs w:val="32"/>
        </w:rPr>
        <w:t>[</w:t>
      </w:r>
      <w:r w:rsidR="00180BAD" w:rsidRPr="00EE7C3E">
        <w:rPr>
          <w:rFonts w:ascii="仿宋_GB2312" w:eastAsia="仿宋_GB2312" w:hAnsi="仿宋_GB2312" w:cs="仿宋_GB2312" w:hint="eastAsia"/>
          <w:color w:val="000000" w:themeColor="text1"/>
          <w:sz w:val="32"/>
          <w:szCs w:val="32"/>
        </w:rPr>
        <w:t>1</w:t>
      </w:r>
      <w:r w:rsidRPr="00EE7C3E">
        <w:rPr>
          <w:rFonts w:ascii="仿宋_GB2312" w:eastAsia="仿宋_GB2312" w:hAnsi="仿宋_GB2312" w:cs="仿宋_GB2312" w:hint="eastAsia"/>
          <w:color w:val="000000" w:themeColor="text1"/>
          <w:sz w:val="32"/>
          <w:szCs w:val="32"/>
        </w:rPr>
        <w:t>]</w:t>
      </w:r>
      <w:r w:rsidR="00A17348" w:rsidRPr="00EE7C3E">
        <w:rPr>
          <w:rFonts w:ascii="仿宋_GB2312" w:eastAsia="仿宋_GB2312" w:hAnsi="仿宋_GB2312" w:cs="仿宋_GB2312" w:hint="eastAsia"/>
          <w:color w:val="000000" w:themeColor="text1"/>
          <w:sz w:val="32"/>
          <w:szCs w:val="32"/>
        </w:rPr>
        <w:t>《习近平新时代中国特色社会主义思想学习问答》，学习出版社、人民出版社，2021年。</w:t>
      </w:r>
    </w:p>
    <w:p w14:paraId="33FCB579" w14:textId="74BDAB8C" w:rsidR="00A055CA" w:rsidRPr="00EE7C3E" w:rsidRDefault="006E5DC2" w:rsidP="00EE7C3E">
      <w:pPr>
        <w:pStyle w:val="a5"/>
        <w:ind w:firstLineChars="200" w:firstLine="640"/>
        <w:rPr>
          <w:rFonts w:ascii="仿宋_GB2312" w:eastAsia="仿宋_GB2312" w:hAnsi="仿宋_GB2312" w:cs="Times New Roman"/>
          <w:color w:val="000000" w:themeColor="text1"/>
          <w:sz w:val="32"/>
          <w:szCs w:val="32"/>
        </w:rPr>
      </w:pPr>
      <w:r w:rsidRPr="00EE7C3E">
        <w:rPr>
          <w:rFonts w:ascii="仿宋_GB2312" w:eastAsia="仿宋_GB2312" w:hAnsi="仿宋_GB2312" w:cs="仿宋_GB2312" w:hint="eastAsia"/>
          <w:color w:val="000000" w:themeColor="text1"/>
          <w:sz w:val="32"/>
          <w:szCs w:val="32"/>
        </w:rPr>
        <w:t>[</w:t>
      </w:r>
      <w:r w:rsidR="00180BAD" w:rsidRPr="00EE7C3E">
        <w:rPr>
          <w:rFonts w:ascii="仿宋_GB2312" w:eastAsia="仿宋_GB2312" w:hAnsi="仿宋_GB2312" w:cs="仿宋_GB2312" w:hint="eastAsia"/>
          <w:color w:val="000000" w:themeColor="text1"/>
          <w:sz w:val="32"/>
          <w:szCs w:val="32"/>
        </w:rPr>
        <w:t>2</w:t>
      </w:r>
      <w:r w:rsidRPr="00EE7C3E">
        <w:rPr>
          <w:rFonts w:ascii="仿宋_GB2312" w:eastAsia="仿宋_GB2312" w:hAnsi="仿宋_GB2312" w:cs="仿宋_GB2312" w:hint="eastAsia"/>
          <w:color w:val="000000" w:themeColor="text1"/>
          <w:sz w:val="32"/>
          <w:szCs w:val="32"/>
        </w:rPr>
        <w:t>]</w:t>
      </w:r>
      <w:r w:rsidR="00A17348" w:rsidRPr="00EE7C3E">
        <w:rPr>
          <w:rFonts w:ascii="仿宋_GB2312" w:eastAsia="仿宋_GB2312" w:hAnsi="仿宋_GB2312" w:cs="仿宋_GB2312" w:hint="eastAsia"/>
          <w:color w:val="000000" w:themeColor="text1"/>
          <w:sz w:val="32"/>
          <w:szCs w:val="32"/>
        </w:rPr>
        <w:t>习近平：《在庆祝香港回归祖国20周年大会暨香港特别行政区第五届政府就职典礼上的讲话》，《人民日报》，2017年7月2日。</w:t>
      </w:r>
    </w:p>
    <w:p w14:paraId="00CAC498" w14:textId="2B6B01C9" w:rsidR="0031499D" w:rsidRPr="00EE7C3E" w:rsidRDefault="006E5DC2" w:rsidP="00EE7C3E">
      <w:pPr>
        <w:pStyle w:val="a5"/>
        <w:ind w:firstLineChars="200" w:firstLine="640"/>
        <w:rPr>
          <w:rFonts w:ascii="仿宋_GB2312" w:eastAsia="仿宋_GB2312" w:hAnsi="仿宋_GB2312"/>
          <w:color w:val="000000" w:themeColor="text1"/>
          <w:sz w:val="32"/>
          <w:szCs w:val="32"/>
        </w:rPr>
      </w:pPr>
      <w:r w:rsidRPr="00EE7C3E">
        <w:rPr>
          <w:rFonts w:ascii="仿宋_GB2312" w:eastAsia="仿宋_GB2312" w:hAnsi="仿宋_GB2312" w:cs="仿宋_GB2312" w:hint="eastAsia"/>
          <w:color w:val="000000" w:themeColor="text1"/>
          <w:sz w:val="32"/>
          <w:szCs w:val="32"/>
        </w:rPr>
        <w:t>[</w:t>
      </w:r>
      <w:r w:rsidR="00180BAD" w:rsidRPr="00EE7C3E">
        <w:rPr>
          <w:rFonts w:ascii="仿宋_GB2312" w:eastAsia="仿宋_GB2312" w:hAnsi="仿宋_GB2312" w:cs="仿宋_GB2312" w:hint="eastAsia"/>
          <w:color w:val="000000" w:themeColor="text1"/>
          <w:sz w:val="32"/>
          <w:szCs w:val="32"/>
        </w:rPr>
        <w:t>3</w:t>
      </w:r>
      <w:r w:rsidRPr="00EE7C3E">
        <w:rPr>
          <w:rFonts w:ascii="仿宋_GB2312" w:eastAsia="仿宋_GB2312" w:hAnsi="仿宋_GB2312" w:cs="仿宋_GB2312" w:hint="eastAsia"/>
          <w:color w:val="000000" w:themeColor="text1"/>
          <w:sz w:val="32"/>
          <w:szCs w:val="32"/>
        </w:rPr>
        <w:t>]</w:t>
      </w:r>
      <w:r w:rsidR="00A17348" w:rsidRPr="00EE7C3E">
        <w:rPr>
          <w:rFonts w:ascii="仿宋_GB2312" w:eastAsia="仿宋_GB2312" w:hAnsi="仿宋_GB2312" w:cs="Times New Roman" w:hint="eastAsia"/>
          <w:color w:val="000000" w:themeColor="text1"/>
          <w:sz w:val="32"/>
          <w:szCs w:val="32"/>
        </w:rPr>
        <w:t>习近平：《继往开来，开启全球应对气候变化新征程》，《人民日报》，2020年12月13日。</w:t>
      </w:r>
    </w:p>
    <w:p w14:paraId="7DE4A254" w14:textId="43305376" w:rsidR="002C6501" w:rsidRPr="00EE7C3E" w:rsidRDefault="006E5DC2" w:rsidP="00EE7C3E">
      <w:pPr>
        <w:pStyle w:val="a5"/>
        <w:ind w:firstLineChars="200" w:firstLine="640"/>
        <w:rPr>
          <w:rFonts w:ascii="仿宋_GB2312" w:eastAsia="仿宋_GB2312" w:hAnsi="仿宋_GB2312"/>
          <w:color w:val="000000" w:themeColor="text1"/>
          <w:sz w:val="32"/>
          <w:szCs w:val="32"/>
        </w:rPr>
      </w:pPr>
      <w:r w:rsidRPr="00EE7C3E">
        <w:rPr>
          <w:rFonts w:ascii="仿宋_GB2312" w:eastAsia="仿宋_GB2312" w:hAnsi="仿宋_GB2312" w:cs="仿宋_GB2312" w:hint="eastAsia"/>
          <w:color w:val="000000" w:themeColor="text1"/>
          <w:sz w:val="32"/>
          <w:szCs w:val="32"/>
        </w:rPr>
        <w:t>[</w:t>
      </w:r>
      <w:r w:rsidR="00180BAD" w:rsidRPr="00EE7C3E">
        <w:rPr>
          <w:rFonts w:ascii="仿宋_GB2312" w:eastAsia="仿宋_GB2312" w:hAnsi="仿宋_GB2312" w:cs="仿宋_GB2312" w:hint="eastAsia"/>
          <w:color w:val="000000" w:themeColor="text1"/>
          <w:sz w:val="32"/>
          <w:szCs w:val="32"/>
        </w:rPr>
        <w:t>4</w:t>
      </w:r>
      <w:r w:rsidRPr="00EE7C3E">
        <w:rPr>
          <w:rFonts w:ascii="仿宋_GB2312" w:eastAsia="仿宋_GB2312" w:hAnsi="仿宋_GB2312" w:cs="仿宋_GB2312" w:hint="eastAsia"/>
          <w:color w:val="000000" w:themeColor="text1"/>
          <w:sz w:val="32"/>
          <w:szCs w:val="32"/>
        </w:rPr>
        <w:t>]</w:t>
      </w:r>
      <w:r w:rsidR="00A17348" w:rsidRPr="00EE7C3E">
        <w:rPr>
          <w:rFonts w:ascii="仿宋_GB2312" w:eastAsia="仿宋_GB2312" w:hAnsi="仿宋_GB2312" w:hint="eastAsia"/>
          <w:color w:val="000000" w:themeColor="text1"/>
          <w:sz w:val="32"/>
          <w:szCs w:val="32"/>
        </w:rPr>
        <w:t>习近平：《努力成为世界主要科学中心和创新高地》，《求是》，2021年第6期。</w:t>
      </w:r>
    </w:p>
    <w:p w14:paraId="473469AD" w14:textId="2FFEAEBC" w:rsidR="00143784" w:rsidRPr="00EE7C3E" w:rsidRDefault="006E5DC2" w:rsidP="00EE7C3E">
      <w:pPr>
        <w:widowControl/>
        <w:shd w:val="clear" w:color="auto" w:fill="FFFFFF"/>
        <w:ind w:firstLineChars="200" w:firstLine="640"/>
        <w:outlineLvl w:val="0"/>
        <w:rPr>
          <w:rFonts w:ascii="仿宋_GB2312" w:eastAsia="仿宋_GB2312" w:hAnsi="仿宋_GB2312"/>
          <w:color w:val="000000" w:themeColor="text1"/>
          <w:sz w:val="32"/>
          <w:szCs w:val="32"/>
        </w:rPr>
      </w:pPr>
      <w:r w:rsidRPr="00EE7C3E">
        <w:rPr>
          <w:rFonts w:ascii="仿宋_GB2312" w:eastAsia="仿宋_GB2312" w:hAnsi="仿宋_GB2312" w:cs="仿宋_GB2312" w:hint="eastAsia"/>
          <w:color w:val="000000" w:themeColor="text1"/>
          <w:sz w:val="32"/>
          <w:szCs w:val="32"/>
        </w:rPr>
        <w:t>[</w:t>
      </w:r>
      <w:r w:rsidR="00180BAD" w:rsidRPr="00EE7C3E">
        <w:rPr>
          <w:rFonts w:ascii="仿宋_GB2312" w:eastAsia="仿宋_GB2312" w:hAnsi="仿宋_GB2312" w:cs="仿宋_GB2312" w:hint="eastAsia"/>
          <w:color w:val="000000" w:themeColor="text1"/>
          <w:sz w:val="32"/>
          <w:szCs w:val="32"/>
        </w:rPr>
        <w:t>5</w:t>
      </w:r>
      <w:r w:rsidRPr="00EE7C3E">
        <w:rPr>
          <w:rFonts w:ascii="仿宋_GB2312" w:eastAsia="仿宋_GB2312" w:hAnsi="仿宋_GB2312" w:cs="仿宋_GB2312" w:hint="eastAsia"/>
          <w:color w:val="000000" w:themeColor="text1"/>
          <w:sz w:val="32"/>
          <w:szCs w:val="32"/>
        </w:rPr>
        <w:t>]</w:t>
      </w:r>
      <w:r w:rsidR="00A17348" w:rsidRPr="00EE7C3E">
        <w:rPr>
          <w:rFonts w:ascii="仿宋_GB2312" w:eastAsia="仿宋_GB2312" w:hAnsi="仿宋_GB2312" w:cs="Times New Roman" w:hint="eastAsia"/>
          <w:color w:val="000000" w:themeColor="text1"/>
          <w:sz w:val="32"/>
          <w:szCs w:val="32"/>
        </w:rPr>
        <w:t>习近平：《共同构建人与自然生命共同体》，《人民日报》，2021年4月23日。</w:t>
      </w:r>
    </w:p>
    <w:p w14:paraId="40C6EC49" w14:textId="5882261B" w:rsidR="0031499D" w:rsidRPr="00EE7C3E" w:rsidRDefault="006E5DC2" w:rsidP="00EE7C3E">
      <w:pPr>
        <w:pStyle w:val="a5"/>
        <w:ind w:firstLineChars="200" w:firstLine="640"/>
        <w:rPr>
          <w:rFonts w:ascii="仿宋_GB2312" w:eastAsia="仿宋_GB2312" w:hAnsi="仿宋_GB2312"/>
          <w:color w:val="000000" w:themeColor="text1"/>
          <w:sz w:val="32"/>
          <w:szCs w:val="32"/>
        </w:rPr>
      </w:pPr>
      <w:r w:rsidRPr="00EE7C3E">
        <w:rPr>
          <w:rFonts w:ascii="仿宋_GB2312" w:eastAsia="仿宋_GB2312" w:hAnsi="仿宋_GB2312" w:cs="仿宋_GB2312" w:hint="eastAsia"/>
          <w:color w:val="000000" w:themeColor="text1"/>
          <w:sz w:val="32"/>
          <w:szCs w:val="32"/>
        </w:rPr>
        <w:t>[</w:t>
      </w:r>
      <w:r w:rsidR="00180BAD" w:rsidRPr="00EE7C3E">
        <w:rPr>
          <w:rFonts w:ascii="仿宋_GB2312" w:eastAsia="仿宋_GB2312" w:hAnsi="仿宋_GB2312" w:cs="仿宋_GB2312" w:hint="eastAsia"/>
          <w:color w:val="000000" w:themeColor="text1"/>
          <w:sz w:val="32"/>
          <w:szCs w:val="32"/>
        </w:rPr>
        <w:t>6</w:t>
      </w:r>
      <w:r w:rsidRPr="00EE7C3E">
        <w:rPr>
          <w:rFonts w:ascii="仿宋_GB2312" w:eastAsia="仿宋_GB2312" w:hAnsi="仿宋_GB2312" w:cs="仿宋_GB2312" w:hint="eastAsia"/>
          <w:color w:val="000000" w:themeColor="text1"/>
          <w:sz w:val="32"/>
          <w:szCs w:val="32"/>
        </w:rPr>
        <w:t>]</w:t>
      </w:r>
      <w:r w:rsidR="00A17348" w:rsidRPr="00EE7C3E">
        <w:rPr>
          <w:rFonts w:ascii="仿宋_GB2312" w:eastAsia="仿宋_GB2312" w:hAnsi="仿宋_GB2312" w:hint="eastAsia"/>
          <w:color w:val="000000" w:themeColor="text1"/>
          <w:sz w:val="32"/>
          <w:szCs w:val="32"/>
        </w:rPr>
        <w:t>习近平：《在中国科学院第二十次院士大会、中国工程院第十五次院士大会、中国科协第十次全国代表大会上的讲话》，《人民日报》，2021年5月29日。</w:t>
      </w:r>
    </w:p>
    <w:p w14:paraId="2A638F94" w14:textId="13FCC269" w:rsidR="006E5DC2" w:rsidRPr="00EE7C3E" w:rsidRDefault="006E5DC2" w:rsidP="00EE7C3E">
      <w:pPr>
        <w:ind w:firstLineChars="200" w:firstLine="640"/>
        <w:rPr>
          <w:rFonts w:ascii="仿宋_GB2312" w:eastAsia="仿宋_GB2312" w:hAnsi="仿宋_GB2312" w:cs="宋体"/>
          <w:color w:val="000000" w:themeColor="text1"/>
          <w:sz w:val="32"/>
          <w:szCs w:val="32"/>
        </w:rPr>
      </w:pPr>
      <w:r w:rsidRPr="00EE7C3E">
        <w:rPr>
          <w:rFonts w:ascii="仿宋_GB2312" w:eastAsia="仿宋_GB2312" w:hAnsi="仿宋_GB2312" w:cs="仿宋_GB2312" w:hint="eastAsia"/>
          <w:color w:val="000000" w:themeColor="text1"/>
          <w:sz w:val="32"/>
          <w:szCs w:val="32"/>
        </w:rPr>
        <w:t>[</w:t>
      </w:r>
      <w:r w:rsidR="00180BAD" w:rsidRPr="00EE7C3E">
        <w:rPr>
          <w:rFonts w:ascii="仿宋_GB2312" w:eastAsia="仿宋_GB2312" w:hAnsi="仿宋_GB2312" w:cs="仿宋_GB2312" w:hint="eastAsia"/>
          <w:color w:val="000000" w:themeColor="text1"/>
          <w:sz w:val="32"/>
          <w:szCs w:val="32"/>
        </w:rPr>
        <w:t>7</w:t>
      </w:r>
      <w:r w:rsidRPr="00EE7C3E">
        <w:rPr>
          <w:rFonts w:ascii="仿宋_GB2312" w:eastAsia="仿宋_GB2312" w:hAnsi="仿宋_GB2312" w:cs="仿宋_GB2312" w:hint="eastAsia"/>
          <w:color w:val="000000" w:themeColor="text1"/>
          <w:sz w:val="32"/>
          <w:szCs w:val="32"/>
        </w:rPr>
        <w:t>]</w:t>
      </w:r>
      <w:r w:rsidR="00A17348" w:rsidRPr="00EE7C3E">
        <w:rPr>
          <w:rFonts w:ascii="仿宋_GB2312" w:eastAsia="仿宋_GB2312" w:hAnsi="仿宋_GB2312" w:hint="eastAsia"/>
          <w:color w:val="000000" w:themeColor="text1"/>
          <w:sz w:val="32"/>
          <w:szCs w:val="32"/>
        </w:rPr>
        <w:t>习近平：《在庆祝中国共产党成立100周年大会上的讲话》，《人民日报》，2021年7月2日。</w:t>
      </w:r>
    </w:p>
    <w:p w14:paraId="4887D930" w14:textId="77777777" w:rsidR="00A17348" w:rsidRPr="00EE7C3E" w:rsidRDefault="00A17348" w:rsidP="00EE7C3E">
      <w:pPr>
        <w:ind w:firstLineChars="200" w:firstLine="640"/>
        <w:rPr>
          <w:rFonts w:ascii="仿宋_GB2312" w:eastAsia="仿宋_GB2312" w:hAnsi="仿宋_GB2312" w:cs="仿宋_GB2312"/>
          <w:color w:val="000000" w:themeColor="text1"/>
          <w:sz w:val="32"/>
          <w:szCs w:val="32"/>
        </w:rPr>
      </w:pPr>
      <w:r w:rsidRPr="00EE7C3E">
        <w:rPr>
          <w:rFonts w:ascii="仿宋_GB2312" w:eastAsia="仿宋_GB2312" w:hAnsi="仿宋_GB2312" w:cs="仿宋_GB2312" w:hint="eastAsia"/>
          <w:color w:val="000000" w:themeColor="text1"/>
          <w:sz w:val="32"/>
          <w:szCs w:val="32"/>
        </w:rPr>
        <w:t>[8]</w:t>
      </w:r>
      <w:r w:rsidRPr="00EE7C3E">
        <w:rPr>
          <w:rFonts w:ascii="仿宋_GB2312" w:eastAsia="仿宋_GB2312" w:hAnsi="仿宋_GB2312" w:cs="宋体" w:hint="eastAsia"/>
          <w:color w:val="000000" w:themeColor="text1"/>
          <w:sz w:val="32"/>
          <w:szCs w:val="32"/>
        </w:rPr>
        <w:t>《习近平在全国民族团结进步表彰大会上发表重要讲话》，新华网，2019年9月27日。</w:t>
      </w:r>
    </w:p>
    <w:p w14:paraId="1EA3D7AA" w14:textId="77777777" w:rsidR="006E5DC2" w:rsidRPr="00EE7C3E" w:rsidRDefault="006E5DC2" w:rsidP="00EE7C3E">
      <w:pPr>
        <w:ind w:firstLineChars="200" w:firstLine="640"/>
        <w:rPr>
          <w:rFonts w:ascii="仿宋_GB2312" w:eastAsia="仿宋_GB2312" w:hAnsi="仿宋_GB2312" w:cs="Times New Roman"/>
          <w:color w:val="000000" w:themeColor="text1"/>
          <w:sz w:val="32"/>
          <w:szCs w:val="32"/>
        </w:rPr>
      </w:pPr>
      <w:r w:rsidRPr="00EE7C3E">
        <w:rPr>
          <w:rFonts w:ascii="仿宋_GB2312" w:eastAsia="仿宋_GB2312" w:hAnsi="仿宋_GB2312" w:cs="仿宋_GB2312" w:hint="eastAsia"/>
          <w:color w:val="000000" w:themeColor="text1"/>
          <w:sz w:val="32"/>
          <w:szCs w:val="32"/>
        </w:rPr>
        <w:t>[</w:t>
      </w:r>
      <w:r w:rsidR="00A17348" w:rsidRPr="00EE7C3E">
        <w:rPr>
          <w:rFonts w:ascii="仿宋_GB2312" w:eastAsia="仿宋_GB2312" w:hAnsi="仿宋_GB2312" w:cs="仿宋_GB2312" w:hint="eastAsia"/>
          <w:color w:val="000000" w:themeColor="text1"/>
          <w:sz w:val="32"/>
          <w:szCs w:val="32"/>
        </w:rPr>
        <w:t>9</w:t>
      </w:r>
      <w:r w:rsidRPr="00EE7C3E">
        <w:rPr>
          <w:rFonts w:ascii="仿宋_GB2312" w:eastAsia="仿宋_GB2312" w:hAnsi="仿宋_GB2312" w:cs="仿宋_GB2312" w:hint="eastAsia"/>
          <w:color w:val="000000" w:themeColor="text1"/>
          <w:sz w:val="32"/>
          <w:szCs w:val="32"/>
        </w:rPr>
        <w:t>]</w:t>
      </w:r>
      <w:r w:rsidRPr="00EE7C3E">
        <w:rPr>
          <w:rFonts w:ascii="仿宋_GB2312" w:eastAsia="仿宋_GB2312" w:hAnsi="仿宋_GB2312" w:cs="Times New Roman" w:hint="eastAsia"/>
          <w:color w:val="000000" w:themeColor="text1"/>
          <w:sz w:val="32"/>
          <w:szCs w:val="32"/>
        </w:rPr>
        <w:t>《习近平在参加第七次全国人口普查登记时强调 切实做好第七次全国人口普查工作 为高质量发展提供准确统</w:t>
      </w:r>
      <w:r w:rsidRPr="00EE7C3E">
        <w:rPr>
          <w:rFonts w:ascii="仿宋_GB2312" w:eastAsia="仿宋_GB2312" w:hAnsi="仿宋_GB2312" w:cs="Times New Roman" w:hint="eastAsia"/>
          <w:color w:val="000000" w:themeColor="text1"/>
          <w:sz w:val="32"/>
          <w:szCs w:val="32"/>
        </w:rPr>
        <w:lastRenderedPageBreak/>
        <w:t>计信息支持》，《人民日报》，2020年11月3日。</w:t>
      </w:r>
    </w:p>
    <w:p w14:paraId="0E954457" w14:textId="77777777" w:rsidR="00A055CA" w:rsidRPr="00EE7C3E" w:rsidRDefault="006E5DC2" w:rsidP="00EE7C3E">
      <w:pPr>
        <w:pStyle w:val="a5"/>
        <w:ind w:firstLineChars="200" w:firstLine="640"/>
        <w:rPr>
          <w:rFonts w:ascii="仿宋_GB2312" w:eastAsia="仿宋_GB2312" w:hAnsi="仿宋_GB2312"/>
          <w:color w:val="000000" w:themeColor="text1"/>
          <w:sz w:val="32"/>
          <w:szCs w:val="32"/>
        </w:rPr>
      </w:pPr>
      <w:r w:rsidRPr="00EE7C3E">
        <w:rPr>
          <w:rFonts w:ascii="仿宋_GB2312" w:eastAsia="仿宋_GB2312" w:hAnsi="仿宋_GB2312" w:cs="仿宋_GB2312" w:hint="eastAsia"/>
          <w:color w:val="000000" w:themeColor="text1"/>
          <w:sz w:val="32"/>
          <w:szCs w:val="32"/>
        </w:rPr>
        <w:t>[</w:t>
      </w:r>
      <w:r w:rsidR="00A17348" w:rsidRPr="00EE7C3E">
        <w:rPr>
          <w:rFonts w:ascii="仿宋_GB2312" w:eastAsia="仿宋_GB2312" w:hAnsi="仿宋_GB2312" w:cs="仿宋_GB2312" w:hint="eastAsia"/>
          <w:color w:val="000000" w:themeColor="text1"/>
          <w:sz w:val="32"/>
          <w:szCs w:val="32"/>
        </w:rPr>
        <w:t>10</w:t>
      </w:r>
      <w:r w:rsidRPr="00EE7C3E">
        <w:rPr>
          <w:rFonts w:ascii="仿宋_GB2312" w:eastAsia="仿宋_GB2312" w:hAnsi="仿宋_GB2312" w:cs="仿宋_GB2312" w:hint="eastAsia"/>
          <w:color w:val="000000" w:themeColor="text1"/>
          <w:sz w:val="32"/>
          <w:szCs w:val="32"/>
        </w:rPr>
        <w:t>]</w:t>
      </w:r>
      <w:r w:rsidR="00A055CA" w:rsidRPr="00EE7C3E">
        <w:rPr>
          <w:rFonts w:ascii="仿宋_GB2312" w:eastAsia="仿宋_GB2312" w:hAnsi="仿宋_GB2312" w:hint="eastAsia"/>
          <w:color w:val="000000" w:themeColor="text1"/>
          <w:sz w:val="32"/>
          <w:szCs w:val="32"/>
        </w:rPr>
        <w:t>《习近平在北京河北考察并主持召开北京2022年冬奥会和冬残奥会筹办工作汇报会》，新华网，2021年1月21日。</w:t>
      </w:r>
    </w:p>
    <w:p w14:paraId="4A8273FE" w14:textId="7E756288" w:rsidR="00DB0596" w:rsidRPr="00EE7C3E" w:rsidRDefault="006E5DC2" w:rsidP="00DB0596">
      <w:pPr>
        <w:pStyle w:val="a5"/>
        <w:ind w:firstLineChars="200" w:firstLine="640"/>
        <w:rPr>
          <w:rFonts w:ascii="仿宋_GB2312" w:eastAsia="仿宋_GB2312" w:hAnsi="仿宋_GB2312" w:cs="Times New Roman"/>
          <w:color w:val="000000" w:themeColor="text1"/>
          <w:sz w:val="32"/>
          <w:szCs w:val="32"/>
        </w:rPr>
      </w:pPr>
      <w:r w:rsidRPr="00EE7C3E">
        <w:rPr>
          <w:rFonts w:ascii="仿宋_GB2312" w:eastAsia="仿宋_GB2312" w:hAnsi="仿宋_GB2312" w:cs="仿宋_GB2312" w:hint="eastAsia"/>
          <w:color w:val="000000" w:themeColor="text1"/>
          <w:sz w:val="32"/>
          <w:szCs w:val="32"/>
        </w:rPr>
        <w:t>[</w:t>
      </w:r>
      <w:r w:rsidR="00180BAD" w:rsidRPr="00EE7C3E">
        <w:rPr>
          <w:rFonts w:ascii="仿宋_GB2312" w:eastAsia="仿宋_GB2312" w:hAnsi="仿宋_GB2312" w:cs="仿宋_GB2312" w:hint="eastAsia"/>
          <w:color w:val="000000" w:themeColor="text1"/>
          <w:sz w:val="32"/>
          <w:szCs w:val="32"/>
        </w:rPr>
        <w:t>1</w:t>
      </w:r>
      <w:r w:rsidR="00A17348" w:rsidRPr="00EE7C3E">
        <w:rPr>
          <w:rFonts w:ascii="仿宋_GB2312" w:eastAsia="仿宋_GB2312" w:hAnsi="仿宋_GB2312" w:cs="仿宋_GB2312" w:hint="eastAsia"/>
          <w:color w:val="000000" w:themeColor="text1"/>
          <w:sz w:val="32"/>
          <w:szCs w:val="32"/>
        </w:rPr>
        <w:t>1</w:t>
      </w:r>
      <w:r w:rsidRPr="00EE7C3E">
        <w:rPr>
          <w:rFonts w:ascii="仿宋_GB2312" w:eastAsia="仿宋_GB2312" w:hAnsi="仿宋_GB2312" w:cs="仿宋_GB2312" w:hint="eastAsia"/>
          <w:color w:val="000000" w:themeColor="text1"/>
          <w:sz w:val="32"/>
          <w:szCs w:val="32"/>
        </w:rPr>
        <w:t>]</w:t>
      </w:r>
      <w:r w:rsidR="00A055CA" w:rsidRPr="00EE7C3E">
        <w:rPr>
          <w:rFonts w:ascii="仿宋_GB2312" w:eastAsia="仿宋_GB2312" w:hAnsi="仿宋_GB2312" w:cs="Times New Roman" w:hint="eastAsia"/>
          <w:color w:val="000000" w:themeColor="text1"/>
          <w:sz w:val="32"/>
          <w:szCs w:val="32"/>
        </w:rPr>
        <w:t>《点燃冰雪运动的火炬——以习近平同志为核心的党中央关心北京2022年冬奥会、冬残奥会筹办纪实》，新华网，2021年1月31日。</w:t>
      </w:r>
    </w:p>
    <w:p w14:paraId="5CECE2BC" w14:textId="1B509BCA" w:rsidR="00DB0596" w:rsidRPr="00DB0596" w:rsidRDefault="006E5DC2" w:rsidP="00DB0596">
      <w:pPr>
        <w:ind w:firstLineChars="200" w:firstLine="640"/>
        <w:rPr>
          <w:rFonts w:ascii="仿宋_GB2312" w:eastAsia="仿宋_GB2312" w:hAnsi="仿宋_GB2312" w:cs="仿宋_GB2312"/>
          <w:color w:val="000000" w:themeColor="text1"/>
          <w:sz w:val="32"/>
          <w:szCs w:val="32"/>
        </w:rPr>
      </w:pPr>
      <w:r w:rsidRPr="00EE7C3E">
        <w:rPr>
          <w:rFonts w:ascii="仿宋_GB2312" w:eastAsia="仿宋_GB2312" w:hAnsi="仿宋_GB2312" w:cs="仿宋_GB2312" w:hint="eastAsia"/>
          <w:color w:val="000000" w:themeColor="text1"/>
          <w:sz w:val="32"/>
          <w:szCs w:val="32"/>
        </w:rPr>
        <w:t>[</w:t>
      </w:r>
      <w:r w:rsidR="00180BAD" w:rsidRPr="00EE7C3E">
        <w:rPr>
          <w:rFonts w:ascii="仿宋_GB2312" w:eastAsia="仿宋_GB2312" w:hAnsi="仿宋_GB2312" w:cs="仿宋_GB2312" w:hint="eastAsia"/>
          <w:color w:val="000000" w:themeColor="text1"/>
          <w:sz w:val="32"/>
          <w:szCs w:val="32"/>
        </w:rPr>
        <w:t>1</w:t>
      </w:r>
      <w:r w:rsidR="00A17348" w:rsidRPr="00EE7C3E">
        <w:rPr>
          <w:rFonts w:ascii="仿宋_GB2312" w:eastAsia="仿宋_GB2312" w:hAnsi="仿宋_GB2312" w:cs="仿宋_GB2312" w:hint="eastAsia"/>
          <w:color w:val="000000" w:themeColor="text1"/>
          <w:sz w:val="32"/>
          <w:szCs w:val="32"/>
        </w:rPr>
        <w:t>2</w:t>
      </w:r>
      <w:r w:rsidRPr="00EE7C3E">
        <w:rPr>
          <w:rFonts w:ascii="仿宋_GB2312" w:eastAsia="仿宋_GB2312" w:hAnsi="仿宋_GB2312" w:cs="仿宋_GB2312" w:hint="eastAsia"/>
          <w:color w:val="000000" w:themeColor="text1"/>
          <w:sz w:val="32"/>
          <w:szCs w:val="32"/>
        </w:rPr>
        <w:t>]</w:t>
      </w:r>
      <w:r w:rsidR="00DB0596" w:rsidRPr="00DB0596">
        <w:rPr>
          <w:rFonts w:ascii="仿宋_GB2312" w:eastAsia="仿宋_GB2312" w:hAnsi="仿宋_GB2312" w:hint="eastAsia"/>
          <w:color w:val="000000" w:themeColor="text1"/>
          <w:sz w:val="32"/>
          <w:szCs w:val="32"/>
        </w:rPr>
        <w:t>《习近平在清华大学考察时强调 坚持中国特色世界一流大学建设目标方向为服务国家富强民族复兴人民幸福贡献力量》，《人民日报》2021年4月20日。</w:t>
      </w:r>
    </w:p>
    <w:p w14:paraId="29D50DAC" w14:textId="6C082AB7" w:rsidR="00180BAD" w:rsidRPr="00EE7C3E" w:rsidRDefault="00DB0596" w:rsidP="00EE7C3E">
      <w:pPr>
        <w:ind w:firstLineChars="200" w:firstLine="640"/>
        <w:rPr>
          <w:rFonts w:ascii="仿宋_GB2312" w:eastAsia="仿宋_GB2312" w:hAnsi="仿宋_GB2312" w:cs="Times New Roman"/>
          <w:color w:val="000000" w:themeColor="text1"/>
          <w:sz w:val="32"/>
          <w:szCs w:val="32"/>
        </w:rPr>
      </w:pPr>
      <w:r w:rsidRPr="00EE7C3E">
        <w:rPr>
          <w:rFonts w:ascii="仿宋_GB2312" w:eastAsia="仿宋_GB2312" w:hAnsi="仿宋_GB2312" w:cs="仿宋_GB2312" w:hint="eastAsia"/>
          <w:color w:val="000000" w:themeColor="text1"/>
          <w:sz w:val="32"/>
          <w:szCs w:val="32"/>
        </w:rPr>
        <w:t>[13]</w:t>
      </w:r>
      <w:r w:rsidR="006E5DC2" w:rsidRPr="00EE7C3E">
        <w:rPr>
          <w:rFonts w:ascii="仿宋_GB2312" w:eastAsia="仿宋_GB2312" w:hAnsi="仿宋_GB2312" w:cs="Times New Roman" w:hint="eastAsia"/>
          <w:color w:val="000000" w:themeColor="text1"/>
          <w:sz w:val="32"/>
          <w:szCs w:val="32"/>
        </w:rPr>
        <w:t>《第七次全国人口普查主要数据公布 人口总量保持平稳增长》，《人民日报》，2021年5月12日。</w:t>
      </w:r>
    </w:p>
    <w:p w14:paraId="6D7A3A3A" w14:textId="621B940D" w:rsidR="00180BAD" w:rsidRPr="00EE7C3E" w:rsidRDefault="00DB0596" w:rsidP="00EE7C3E">
      <w:pPr>
        <w:ind w:firstLineChars="200" w:firstLine="640"/>
        <w:rPr>
          <w:rFonts w:ascii="仿宋_GB2312" w:eastAsia="仿宋_GB2312" w:hAnsi="仿宋_GB2312"/>
          <w:color w:val="000000" w:themeColor="text1"/>
          <w:sz w:val="32"/>
          <w:szCs w:val="32"/>
        </w:rPr>
      </w:pPr>
      <w:r w:rsidRPr="00EE7C3E">
        <w:rPr>
          <w:rFonts w:ascii="仿宋_GB2312" w:eastAsia="仿宋_GB2312" w:hAnsi="仿宋_GB2312" w:cs="仿宋_GB2312" w:hint="eastAsia"/>
          <w:color w:val="000000" w:themeColor="text1"/>
          <w:sz w:val="32"/>
          <w:szCs w:val="32"/>
        </w:rPr>
        <w:t>[14]</w:t>
      </w:r>
      <w:r w:rsidR="00180BAD" w:rsidRPr="00EE7C3E">
        <w:rPr>
          <w:rFonts w:ascii="仿宋_GB2312" w:eastAsia="仿宋_GB2312" w:hAnsi="仿宋_GB2312" w:hint="eastAsia"/>
          <w:color w:val="000000" w:themeColor="text1"/>
          <w:sz w:val="32"/>
          <w:szCs w:val="32"/>
        </w:rPr>
        <w:t>《习近平在青海考察时强调 坚持以人民为中心深化改革开放 深入推进青藏高原生态保护和高质量发展》，</w:t>
      </w:r>
      <w:r w:rsidR="00180BAD" w:rsidRPr="00EE7C3E">
        <w:rPr>
          <w:rFonts w:ascii="仿宋_GB2312" w:eastAsia="仿宋_GB2312" w:hAnsi="仿宋_GB2312" w:cs="Times New Roman" w:hint="eastAsia"/>
          <w:color w:val="000000" w:themeColor="text1"/>
          <w:sz w:val="32"/>
          <w:szCs w:val="32"/>
        </w:rPr>
        <w:t>《人民日报》，2021年6月10日。</w:t>
      </w:r>
    </w:p>
    <w:p w14:paraId="0518AC80" w14:textId="6BB67D3F" w:rsidR="000054B2" w:rsidRPr="00EE7C3E" w:rsidRDefault="00DB0596" w:rsidP="00EE7C3E">
      <w:pPr>
        <w:pStyle w:val="a5"/>
        <w:ind w:firstLineChars="200" w:firstLine="640"/>
        <w:rPr>
          <w:rFonts w:ascii="仿宋_GB2312" w:eastAsia="仿宋_GB2312" w:hAnsi="仿宋_GB2312"/>
          <w:color w:val="000000" w:themeColor="text1"/>
          <w:sz w:val="32"/>
          <w:szCs w:val="32"/>
        </w:rPr>
      </w:pPr>
      <w:r w:rsidRPr="00EE7C3E">
        <w:rPr>
          <w:rFonts w:ascii="仿宋_GB2312" w:eastAsia="仿宋_GB2312" w:hAnsi="仿宋_GB2312" w:cs="仿宋_GB2312" w:hint="eastAsia"/>
          <w:color w:val="000000" w:themeColor="text1"/>
          <w:sz w:val="32"/>
          <w:szCs w:val="32"/>
        </w:rPr>
        <w:t>[15]</w:t>
      </w:r>
      <w:r w:rsidR="000054B2" w:rsidRPr="00EE7C3E">
        <w:rPr>
          <w:rFonts w:ascii="仿宋_GB2312" w:eastAsia="仿宋_GB2312" w:hAnsi="仿宋_GB2312" w:hint="eastAsia"/>
          <w:color w:val="000000" w:themeColor="text1"/>
          <w:sz w:val="32"/>
          <w:szCs w:val="32"/>
        </w:rPr>
        <w:t>《台湾各界向中国共产党成立100周年致贺》，《人民日报》，2021年7月1日。</w:t>
      </w:r>
    </w:p>
    <w:p w14:paraId="1E9E4D7E" w14:textId="2E2E9931" w:rsidR="00180BAD" w:rsidRPr="00EE7C3E" w:rsidRDefault="00DB0596" w:rsidP="00EE7C3E">
      <w:pPr>
        <w:ind w:firstLineChars="200" w:firstLine="640"/>
        <w:rPr>
          <w:rFonts w:ascii="仿宋_GB2312" w:eastAsia="仿宋_GB2312" w:hAnsi="仿宋_GB2312" w:cs="Times New Roman"/>
          <w:color w:val="000000" w:themeColor="text1"/>
          <w:sz w:val="32"/>
          <w:szCs w:val="32"/>
        </w:rPr>
      </w:pPr>
      <w:r w:rsidRPr="00EE7C3E">
        <w:rPr>
          <w:rFonts w:ascii="仿宋_GB2312" w:eastAsia="仿宋_GB2312" w:hAnsi="仿宋_GB2312" w:cs="仿宋_GB2312" w:hint="eastAsia"/>
          <w:color w:val="000000" w:themeColor="text1"/>
          <w:sz w:val="32"/>
          <w:szCs w:val="32"/>
        </w:rPr>
        <w:t>[16]</w:t>
      </w:r>
      <w:r w:rsidR="006E5DC2" w:rsidRPr="00EE7C3E">
        <w:rPr>
          <w:rFonts w:ascii="仿宋_GB2312" w:eastAsia="仿宋_GB2312" w:hAnsi="仿宋_GB2312" w:cs="Times New Roman" w:hint="eastAsia"/>
          <w:color w:val="000000" w:themeColor="text1"/>
          <w:sz w:val="32"/>
          <w:szCs w:val="32"/>
        </w:rPr>
        <w:t>《中共中央 国务院关于优化生育政策促进人口长期均衡发展的决定》，《人民日报》，2021年7月21日。</w:t>
      </w:r>
    </w:p>
    <w:p w14:paraId="3A0FADF2" w14:textId="75976804" w:rsidR="00A17348" w:rsidRPr="00EE7C3E" w:rsidRDefault="00DB0596" w:rsidP="00EE7C3E">
      <w:pPr>
        <w:ind w:firstLineChars="200" w:firstLine="640"/>
        <w:rPr>
          <w:rFonts w:ascii="仿宋_GB2312" w:eastAsia="仿宋_GB2312" w:hAnsi="仿宋_GB2312" w:cs="Times New Roman"/>
          <w:color w:val="000000" w:themeColor="text1"/>
          <w:sz w:val="32"/>
          <w:szCs w:val="32"/>
        </w:rPr>
      </w:pPr>
      <w:r w:rsidRPr="00EE7C3E">
        <w:rPr>
          <w:rFonts w:ascii="仿宋_GB2312" w:eastAsia="仿宋_GB2312" w:hAnsi="仿宋_GB2312" w:cs="仿宋_GB2312" w:hint="eastAsia"/>
          <w:color w:val="000000" w:themeColor="text1"/>
          <w:sz w:val="32"/>
          <w:szCs w:val="32"/>
        </w:rPr>
        <w:t>[17]</w:t>
      </w:r>
      <w:r w:rsidR="00A17348" w:rsidRPr="00EE7C3E">
        <w:rPr>
          <w:rFonts w:ascii="仿宋_GB2312" w:eastAsia="仿宋_GB2312" w:hAnsi="仿宋_GB2312" w:cs="Times New Roman"/>
          <w:color w:val="000000" w:themeColor="text1"/>
          <w:sz w:val="32"/>
          <w:szCs w:val="32"/>
        </w:rPr>
        <w:t>《习近平在西藏考察时强调 全面贯彻新时代党的治藏方略 谱写雪域高原长治久安和高质量发展新篇章》，</w:t>
      </w:r>
      <w:r w:rsidR="00A17348" w:rsidRPr="00EE7C3E">
        <w:rPr>
          <w:rFonts w:ascii="仿宋_GB2312" w:eastAsia="仿宋_GB2312" w:hAnsi="仿宋_GB2312" w:cs="Times New Roman" w:hint="eastAsia"/>
          <w:color w:val="000000" w:themeColor="text1"/>
          <w:sz w:val="32"/>
          <w:szCs w:val="32"/>
        </w:rPr>
        <w:t>新华网，2021年7月23日。</w:t>
      </w:r>
    </w:p>
    <w:p w14:paraId="0690E839" w14:textId="2463CE3D" w:rsidR="0031499D" w:rsidRPr="00EE7C3E" w:rsidRDefault="00DB0596" w:rsidP="00EE7C3E">
      <w:pPr>
        <w:pStyle w:val="a5"/>
        <w:ind w:firstLineChars="200" w:firstLine="640"/>
        <w:rPr>
          <w:rFonts w:ascii="仿宋_GB2312" w:eastAsia="仿宋_GB2312" w:hAnsi="仿宋_GB2312"/>
          <w:color w:val="000000" w:themeColor="text1"/>
          <w:sz w:val="32"/>
          <w:szCs w:val="32"/>
        </w:rPr>
      </w:pPr>
      <w:r w:rsidRPr="00EE7C3E">
        <w:rPr>
          <w:rFonts w:ascii="仿宋_GB2312" w:eastAsia="仿宋_GB2312" w:hAnsi="仿宋_GB2312" w:cs="仿宋_GB2312" w:hint="eastAsia"/>
          <w:color w:val="000000" w:themeColor="text1"/>
          <w:sz w:val="32"/>
          <w:szCs w:val="32"/>
        </w:rPr>
        <w:lastRenderedPageBreak/>
        <w:t>[18]</w:t>
      </w:r>
      <w:r w:rsidR="000054B2" w:rsidRPr="00EE7C3E">
        <w:rPr>
          <w:rFonts w:ascii="仿宋_GB2312" w:eastAsia="仿宋_GB2312" w:hAnsi="仿宋_GB2312" w:hint="eastAsia"/>
          <w:color w:val="000000" w:themeColor="text1"/>
          <w:sz w:val="32"/>
          <w:szCs w:val="32"/>
        </w:rPr>
        <w:t>《第四届海峡两岸青年发展论坛在杭州举办》，《人民日报》，2021年7月24日。</w:t>
      </w:r>
    </w:p>
    <w:p w14:paraId="002974E1" w14:textId="5607F0B8" w:rsidR="0031499D" w:rsidRPr="00EE7C3E" w:rsidRDefault="00DB0596" w:rsidP="00EE7C3E">
      <w:pPr>
        <w:pStyle w:val="a5"/>
        <w:ind w:firstLineChars="200" w:firstLine="640"/>
        <w:rPr>
          <w:rFonts w:ascii="仿宋_GB2312" w:eastAsia="仿宋_GB2312" w:hAnsi="仿宋_GB2312"/>
          <w:color w:val="000000" w:themeColor="text1"/>
          <w:sz w:val="32"/>
          <w:szCs w:val="32"/>
        </w:rPr>
      </w:pPr>
      <w:r w:rsidRPr="00EE7C3E">
        <w:rPr>
          <w:rFonts w:ascii="仿宋_GB2312" w:eastAsia="仿宋_GB2312" w:hAnsi="仿宋_GB2312" w:cs="仿宋_GB2312" w:hint="eastAsia"/>
          <w:color w:val="000000" w:themeColor="text1"/>
          <w:sz w:val="32"/>
          <w:szCs w:val="32"/>
        </w:rPr>
        <w:t>[19]</w:t>
      </w:r>
      <w:r w:rsidR="0031499D" w:rsidRPr="00EE7C3E">
        <w:rPr>
          <w:rFonts w:ascii="仿宋_GB2312" w:eastAsia="仿宋_GB2312" w:hAnsi="仿宋_GB2312" w:hint="eastAsia"/>
          <w:color w:val="000000" w:themeColor="text1"/>
          <w:sz w:val="32"/>
          <w:szCs w:val="32"/>
        </w:rPr>
        <w:t>《中共中央政治局召开会议分析研究当前经济形势和经济工作 中共中央总书记习近平主持会议》，新华网，2021年7月30日。</w:t>
      </w:r>
    </w:p>
    <w:p w14:paraId="5175889F" w14:textId="60714BBE" w:rsidR="006E5DC2" w:rsidRDefault="00DB0596" w:rsidP="00EE7C3E">
      <w:pPr>
        <w:pStyle w:val="a5"/>
        <w:ind w:firstLineChars="200" w:firstLine="640"/>
        <w:rPr>
          <w:rFonts w:ascii="仿宋_GB2312" w:eastAsia="仿宋_GB2312" w:hAnsi="仿宋_GB2312"/>
          <w:color w:val="000000" w:themeColor="text1"/>
          <w:sz w:val="32"/>
          <w:szCs w:val="32"/>
        </w:rPr>
      </w:pPr>
      <w:r w:rsidRPr="00EE7C3E">
        <w:rPr>
          <w:rFonts w:ascii="仿宋_GB2312" w:eastAsia="仿宋_GB2312" w:hAnsi="仿宋_GB2312" w:cs="仿宋_GB2312" w:hint="eastAsia"/>
          <w:color w:val="000000" w:themeColor="text1"/>
          <w:sz w:val="32"/>
          <w:szCs w:val="32"/>
        </w:rPr>
        <w:t>[</w:t>
      </w:r>
      <w:r>
        <w:rPr>
          <w:rFonts w:ascii="仿宋_GB2312" w:eastAsia="仿宋_GB2312" w:hAnsi="仿宋_GB2312" w:cs="仿宋_GB2312"/>
          <w:color w:val="000000" w:themeColor="text1"/>
          <w:sz w:val="32"/>
          <w:szCs w:val="32"/>
        </w:rPr>
        <w:t>20</w:t>
      </w:r>
      <w:r w:rsidRPr="00EE7C3E">
        <w:rPr>
          <w:rFonts w:ascii="仿宋_GB2312" w:eastAsia="仿宋_GB2312" w:hAnsi="仿宋_GB2312" w:cs="仿宋_GB2312" w:hint="eastAsia"/>
          <w:color w:val="000000" w:themeColor="text1"/>
          <w:sz w:val="32"/>
          <w:szCs w:val="32"/>
        </w:rPr>
        <w:t>]</w:t>
      </w:r>
      <w:r w:rsidR="0031499D" w:rsidRPr="00EE7C3E">
        <w:rPr>
          <w:rFonts w:ascii="仿宋_GB2312" w:eastAsia="仿宋_GB2312" w:hAnsi="仿宋_GB2312" w:hint="eastAsia"/>
          <w:color w:val="000000" w:themeColor="text1"/>
          <w:sz w:val="32"/>
          <w:szCs w:val="32"/>
        </w:rPr>
        <w:t>《中共中央召开党外人士座谈会 习近平主持并发表重要讲话》，新华网，2021年7月30日。</w:t>
      </w:r>
    </w:p>
    <w:p w14:paraId="21C78C5E" w14:textId="26F67783" w:rsidR="00DB0596" w:rsidRPr="00DB0596" w:rsidRDefault="00DB0596" w:rsidP="00DB0596">
      <w:pPr>
        <w:pStyle w:val="a5"/>
        <w:ind w:firstLineChars="200" w:firstLine="640"/>
        <w:rPr>
          <w:rFonts w:ascii="仿宋_GB2312" w:eastAsia="仿宋_GB2312" w:hAnsi="仿宋_GB2312"/>
          <w:color w:val="000000" w:themeColor="text1"/>
          <w:sz w:val="32"/>
          <w:szCs w:val="32"/>
        </w:rPr>
      </w:pPr>
      <w:r w:rsidRPr="00EE7C3E">
        <w:rPr>
          <w:rFonts w:ascii="仿宋_GB2312" w:eastAsia="仿宋_GB2312" w:hAnsi="仿宋_GB2312" w:cs="仿宋_GB2312" w:hint="eastAsia"/>
          <w:color w:val="000000" w:themeColor="text1"/>
          <w:sz w:val="32"/>
          <w:szCs w:val="32"/>
        </w:rPr>
        <w:t>[</w:t>
      </w:r>
      <w:r>
        <w:rPr>
          <w:rFonts w:ascii="仿宋_GB2312" w:eastAsia="仿宋_GB2312" w:hAnsi="仿宋_GB2312" w:cs="仿宋_GB2312"/>
          <w:color w:val="000000" w:themeColor="text1"/>
          <w:sz w:val="32"/>
          <w:szCs w:val="32"/>
        </w:rPr>
        <w:t>2</w:t>
      </w:r>
      <w:r w:rsidRPr="00EE7C3E">
        <w:rPr>
          <w:rFonts w:ascii="仿宋_GB2312" w:eastAsia="仿宋_GB2312" w:hAnsi="仿宋_GB2312" w:cs="仿宋_GB2312" w:hint="eastAsia"/>
          <w:color w:val="000000" w:themeColor="text1"/>
          <w:sz w:val="32"/>
          <w:szCs w:val="32"/>
        </w:rPr>
        <w:t>1]</w:t>
      </w:r>
      <w:r w:rsidRPr="00DB0596">
        <w:rPr>
          <w:rFonts w:ascii="仿宋_GB2312" w:eastAsia="仿宋_GB2312" w:hAnsi="仿宋_GB2312" w:hint="eastAsia"/>
          <w:color w:val="000000" w:themeColor="text1"/>
          <w:sz w:val="32"/>
          <w:szCs w:val="32"/>
        </w:rPr>
        <w:t>《中共中央政治局召开会议 决定召开十九届六中全会</w:t>
      </w:r>
      <w:r w:rsidR="004A1DF9">
        <w:rPr>
          <w:rFonts w:ascii="仿宋_GB2312" w:eastAsia="仿宋_GB2312" w:hAnsi="仿宋_GB2312" w:hint="eastAsia"/>
          <w:color w:val="000000" w:themeColor="text1"/>
          <w:sz w:val="32"/>
          <w:szCs w:val="32"/>
        </w:rPr>
        <w:t xml:space="preserve"> </w:t>
      </w:r>
      <w:r w:rsidRPr="00DB0596">
        <w:rPr>
          <w:rFonts w:ascii="仿宋_GB2312" w:eastAsia="仿宋_GB2312" w:hAnsi="仿宋_GB2312" w:hint="eastAsia"/>
          <w:color w:val="000000" w:themeColor="text1"/>
          <w:sz w:val="32"/>
          <w:szCs w:val="32"/>
        </w:rPr>
        <w:t>审议&lt;关于十九届中央第七轮巡视情况的综合报告&gt; 中共中央总书记习近平主持会议》，2021年9月1日。</w:t>
      </w:r>
    </w:p>
    <w:sectPr w:rsidR="00DB0596" w:rsidRPr="00DB0596" w:rsidSect="00C6014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B49672" w14:textId="77777777" w:rsidR="00F75C4B" w:rsidRDefault="00F75C4B" w:rsidP="000054B2">
      <w:r>
        <w:separator/>
      </w:r>
    </w:p>
  </w:endnote>
  <w:endnote w:type="continuationSeparator" w:id="0">
    <w:p w14:paraId="727FF03E" w14:textId="77777777" w:rsidR="00F75C4B" w:rsidRDefault="00F75C4B" w:rsidP="00005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213235"/>
      <w:docPartObj>
        <w:docPartGallery w:val="Page Numbers (Bottom of Page)"/>
        <w:docPartUnique/>
      </w:docPartObj>
    </w:sdtPr>
    <w:sdtEndPr/>
    <w:sdtContent>
      <w:p w14:paraId="0B178E1F" w14:textId="77777777" w:rsidR="00D726EE" w:rsidRDefault="0062541A">
        <w:pPr>
          <w:pStyle w:val="a4"/>
          <w:jc w:val="center"/>
        </w:pPr>
        <w:r>
          <w:fldChar w:fldCharType="begin"/>
        </w:r>
        <w:r>
          <w:instrText xml:space="preserve"> PAGE   \* MERGEFORMAT </w:instrText>
        </w:r>
        <w:r>
          <w:fldChar w:fldCharType="separate"/>
        </w:r>
        <w:r w:rsidR="003A5C9C" w:rsidRPr="003A5C9C">
          <w:rPr>
            <w:noProof/>
            <w:lang w:val="zh-CN"/>
          </w:rPr>
          <w:t>10</w:t>
        </w:r>
        <w:r>
          <w:rPr>
            <w:noProof/>
            <w:lang w:val="zh-CN"/>
          </w:rPr>
          <w:fldChar w:fldCharType="end"/>
        </w:r>
      </w:p>
    </w:sdtContent>
  </w:sdt>
  <w:p w14:paraId="21B3EC31" w14:textId="77777777" w:rsidR="00D726EE" w:rsidRDefault="00D726E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F5CE4" w14:textId="77777777" w:rsidR="00F75C4B" w:rsidRDefault="00F75C4B" w:rsidP="000054B2">
      <w:r>
        <w:separator/>
      </w:r>
    </w:p>
  </w:footnote>
  <w:footnote w:type="continuationSeparator" w:id="0">
    <w:p w14:paraId="4CA804E1" w14:textId="77777777" w:rsidR="00F75C4B" w:rsidRDefault="00F75C4B" w:rsidP="000054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054B2"/>
    <w:rsid w:val="000054B2"/>
    <w:rsid w:val="00113213"/>
    <w:rsid w:val="0013163E"/>
    <w:rsid w:val="00141518"/>
    <w:rsid w:val="00143784"/>
    <w:rsid w:val="00180BAD"/>
    <w:rsid w:val="001B7DC7"/>
    <w:rsid w:val="00232192"/>
    <w:rsid w:val="002902E9"/>
    <w:rsid w:val="002B35B8"/>
    <w:rsid w:val="002C6501"/>
    <w:rsid w:val="002F00BC"/>
    <w:rsid w:val="003124C4"/>
    <w:rsid w:val="0031499D"/>
    <w:rsid w:val="00317082"/>
    <w:rsid w:val="003619AE"/>
    <w:rsid w:val="003A5C9C"/>
    <w:rsid w:val="003D6328"/>
    <w:rsid w:val="003E379E"/>
    <w:rsid w:val="00411B43"/>
    <w:rsid w:val="00437BB8"/>
    <w:rsid w:val="00440504"/>
    <w:rsid w:val="00487721"/>
    <w:rsid w:val="004A1DF9"/>
    <w:rsid w:val="004C15AC"/>
    <w:rsid w:val="00522C44"/>
    <w:rsid w:val="00562762"/>
    <w:rsid w:val="005641D0"/>
    <w:rsid w:val="005D1409"/>
    <w:rsid w:val="005D15A4"/>
    <w:rsid w:val="0062541A"/>
    <w:rsid w:val="006769DE"/>
    <w:rsid w:val="00677F26"/>
    <w:rsid w:val="006A642A"/>
    <w:rsid w:val="006A72A0"/>
    <w:rsid w:val="006E5DC2"/>
    <w:rsid w:val="006F53D9"/>
    <w:rsid w:val="007339A5"/>
    <w:rsid w:val="007F118B"/>
    <w:rsid w:val="008147E5"/>
    <w:rsid w:val="00857CD5"/>
    <w:rsid w:val="0087327F"/>
    <w:rsid w:val="008A0838"/>
    <w:rsid w:val="008A66B5"/>
    <w:rsid w:val="008C031B"/>
    <w:rsid w:val="008E7356"/>
    <w:rsid w:val="008F70EF"/>
    <w:rsid w:val="009370D4"/>
    <w:rsid w:val="00976E9F"/>
    <w:rsid w:val="009B7C38"/>
    <w:rsid w:val="009E07E6"/>
    <w:rsid w:val="00A01A54"/>
    <w:rsid w:val="00A055CA"/>
    <w:rsid w:val="00A17348"/>
    <w:rsid w:val="00A930F5"/>
    <w:rsid w:val="00AB3C17"/>
    <w:rsid w:val="00B17372"/>
    <w:rsid w:val="00BD6263"/>
    <w:rsid w:val="00C406A1"/>
    <w:rsid w:val="00C60143"/>
    <w:rsid w:val="00C86362"/>
    <w:rsid w:val="00C941BC"/>
    <w:rsid w:val="00CB4D84"/>
    <w:rsid w:val="00CD0A15"/>
    <w:rsid w:val="00CD1033"/>
    <w:rsid w:val="00D04EE3"/>
    <w:rsid w:val="00D11725"/>
    <w:rsid w:val="00D37B8F"/>
    <w:rsid w:val="00D46A0D"/>
    <w:rsid w:val="00D47AEB"/>
    <w:rsid w:val="00D53A06"/>
    <w:rsid w:val="00D726EE"/>
    <w:rsid w:val="00DB0596"/>
    <w:rsid w:val="00E20C32"/>
    <w:rsid w:val="00E22CE8"/>
    <w:rsid w:val="00E76703"/>
    <w:rsid w:val="00E94544"/>
    <w:rsid w:val="00EE7C3E"/>
    <w:rsid w:val="00F16CE2"/>
    <w:rsid w:val="00F61906"/>
    <w:rsid w:val="00F75C4B"/>
    <w:rsid w:val="00FF3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BA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143"/>
    <w:pPr>
      <w:widowControl w:val="0"/>
      <w:jc w:val="both"/>
    </w:pPr>
  </w:style>
  <w:style w:type="paragraph" w:styleId="1">
    <w:name w:val="heading 1"/>
    <w:basedOn w:val="a"/>
    <w:link w:val="1Char"/>
    <w:uiPriority w:val="9"/>
    <w:qFormat/>
    <w:rsid w:val="00143784"/>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Char"/>
    <w:uiPriority w:val="9"/>
    <w:semiHidden/>
    <w:unhideWhenUsed/>
    <w:qFormat/>
    <w:rsid w:val="00180BA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054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054B2"/>
    <w:rPr>
      <w:sz w:val="18"/>
      <w:szCs w:val="18"/>
    </w:rPr>
  </w:style>
  <w:style w:type="paragraph" w:styleId="a4">
    <w:name w:val="footer"/>
    <w:basedOn w:val="a"/>
    <w:link w:val="Char0"/>
    <w:uiPriority w:val="99"/>
    <w:unhideWhenUsed/>
    <w:rsid w:val="000054B2"/>
    <w:pPr>
      <w:tabs>
        <w:tab w:val="center" w:pos="4153"/>
        <w:tab w:val="right" w:pos="8306"/>
      </w:tabs>
      <w:snapToGrid w:val="0"/>
      <w:jc w:val="left"/>
    </w:pPr>
    <w:rPr>
      <w:sz w:val="18"/>
      <w:szCs w:val="18"/>
    </w:rPr>
  </w:style>
  <w:style w:type="character" w:customStyle="1" w:styleId="Char0">
    <w:name w:val="页脚 Char"/>
    <w:basedOn w:val="a0"/>
    <w:link w:val="a4"/>
    <w:uiPriority w:val="99"/>
    <w:rsid w:val="000054B2"/>
    <w:rPr>
      <w:sz w:val="18"/>
      <w:szCs w:val="18"/>
    </w:rPr>
  </w:style>
  <w:style w:type="paragraph" w:styleId="a5">
    <w:name w:val="No Spacing"/>
    <w:uiPriority w:val="1"/>
    <w:qFormat/>
    <w:rsid w:val="000054B2"/>
    <w:pPr>
      <w:widowControl w:val="0"/>
      <w:jc w:val="both"/>
    </w:pPr>
  </w:style>
  <w:style w:type="character" w:customStyle="1" w:styleId="1Char">
    <w:name w:val="标题 1 Char"/>
    <w:basedOn w:val="a0"/>
    <w:link w:val="1"/>
    <w:uiPriority w:val="9"/>
    <w:rsid w:val="00143784"/>
    <w:rPr>
      <w:rFonts w:ascii="宋体" w:eastAsia="宋体" w:hAnsi="宋体" w:cs="宋体"/>
      <w:b/>
      <w:bCs/>
      <w:kern w:val="36"/>
      <w:sz w:val="48"/>
      <w:szCs w:val="48"/>
    </w:rPr>
  </w:style>
  <w:style w:type="character" w:customStyle="1" w:styleId="3Char">
    <w:name w:val="标题 3 Char"/>
    <w:basedOn w:val="a0"/>
    <w:link w:val="3"/>
    <w:uiPriority w:val="9"/>
    <w:semiHidden/>
    <w:rsid w:val="00180BAD"/>
    <w:rPr>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008270">
      <w:bodyDiv w:val="1"/>
      <w:marLeft w:val="0"/>
      <w:marRight w:val="0"/>
      <w:marTop w:val="0"/>
      <w:marBottom w:val="0"/>
      <w:divBdr>
        <w:top w:val="none" w:sz="0" w:space="0" w:color="auto"/>
        <w:left w:val="none" w:sz="0" w:space="0" w:color="auto"/>
        <w:bottom w:val="none" w:sz="0" w:space="0" w:color="auto"/>
        <w:right w:val="none" w:sz="0" w:space="0" w:color="auto"/>
      </w:divBdr>
    </w:div>
    <w:div w:id="1551307637">
      <w:bodyDiv w:val="1"/>
      <w:marLeft w:val="0"/>
      <w:marRight w:val="0"/>
      <w:marTop w:val="0"/>
      <w:marBottom w:val="0"/>
      <w:divBdr>
        <w:top w:val="none" w:sz="0" w:space="0" w:color="auto"/>
        <w:left w:val="none" w:sz="0" w:space="0" w:color="auto"/>
        <w:bottom w:val="none" w:sz="0" w:space="0" w:color="auto"/>
        <w:right w:val="none" w:sz="0" w:space="0" w:color="auto"/>
      </w:divBdr>
    </w:div>
    <w:div w:id="1987541239">
      <w:bodyDiv w:val="1"/>
      <w:marLeft w:val="0"/>
      <w:marRight w:val="0"/>
      <w:marTop w:val="0"/>
      <w:marBottom w:val="0"/>
      <w:divBdr>
        <w:top w:val="none" w:sz="0" w:space="0" w:color="auto"/>
        <w:left w:val="none" w:sz="0" w:space="0" w:color="auto"/>
        <w:bottom w:val="none" w:sz="0" w:space="0" w:color="auto"/>
        <w:right w:val="none" w:sz="0" w:space="0" w:color="auto"/>
      </w:divBdr>
    </w:div>
    <w:div w:id="213956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60A14-AC60-4E01-AEAA-5678F03A7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13</Pages>
  <Words>968</Words>
  <Characters>5523</Characters>
  <Application>Microsoft Office Word</Application>
  <DocSecurity>0</DocSecurity>
  <Lines>46</Lines>
  <Paragraphs>12</Paragraphs>
  <ScaleCrop>false</ScaleCrop>
  <Company/>
  <LinksUpToDate>false</LinksUpToDate>
  <CharactersWithSpaces>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c:creator>
  <cp:keywords/>
  <dc:description/>
  <cp:lastModifiedBy>dell</cp:lastModifiedBy>
  <cp:revision>43</cp:revision>
  <cp:lastPrinted>2021-09-22T06:54:00Z</cp:lastPrinted>
  <dcterms:created xsi:type="dcterms:W3CDTF">2021-08-04T08:15:00Z</dcterms:created>
  <dcterms:modified xsi:type="dcterms:W3CDTF">2021-10-20T08:06:00Z</dcterms:modified>
</cp:coreProperties>
</file>